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5BBB" w14:textId="77777777" w:rsidR="005638C2" w:rsidRDefault="005638C2" w:rsidP="005638C2">
      <w:pPr>
        <w:spacing w:after="0" w:line="240" w:lineRule="auto"/>
        <w:ind w:right="465"/>
        <w:jc w:val="center"/>
        <w:rPr>
          <w:rFonts w:ascii="Arial" w:eastAsia="Times New Roman" w:hAnsi="Arial" w:cs="Arial"/>
          <w:bCs/>
          <w:sz w:val="27"/>
          <w:szCs w:val="27"/>
        </w:rPr>
      </w:pPr>
      <w:bookmarkStart w:id="0" w:name="14a0e53e1a25ba07_eligibilty"/>
      <w:bookmarkStart w:id="1" w:name="_GoBack"/>
      <w:bookmarkEnd w:id="0"/>
      <w:bookmarkEnd w:id="1"/>
      <w:r>
        <w:rPr>
          <w:rFonts w:ascii="Arial" w:eastAsia="Times New Roman" w:hAnsi="Arial" w:cs="Arial"/>
          <w:bCs/>
          <w:sz w:val="27"/>
          <w:szCs w:val="27"/>
        </w:rPr>
        <w:t>FMLA Overview</w:t>
      </w:r>
    </w:p>
    <w:p w14:paraId="00CBDBE5" w14:textId="77777777" w:rsidR="005638C2" w:rsidRDefault="005638C2" w:rsidP="005638C2">
      <w:pPr>
        <w:spacing w:after="0" w:line="240" w:lineRule="auto"/>
        <w:ind w:right="465"/>
        <w:jc w:val="center"/>
        <w:rPr>
          <w:rFonts w:ascii="Arial" w:eastAsia="Times New Roman" w:hAnsi="Arial" w:cs="Arial"/>
          <w:bCs/>
          <w:sz w:val="27"/>
          <w:szCs w:val="27"/>
        </w:rPr>
      </w:pPr>
    </w:p>
    <w:p w14:paraId="27BF9432" w14:textId="77777777" w:rsidR="00141AA4" w:rsidRPr="00141AA4" w:rsidRDefault="00141AA4" w:rsidP="00141AA4">
      <w:pPr>
        <w:spacing w:after="0" w:line="240" w:lineRule="auto"/>
        <w:ind w:right="465"/>
        <w:rPr>
          <w:rFonts w:ascii="Arial" w:eastAsia="Times New Roman" w:hAnsi="Arial" w:cs="Arial"/>
          <w:bCs/>
          <w:sz w:val="27"/>
          <w:szCs w:val="27"/>
        </w:rPr>
      </w:pPr>
      <w:r w:rsidRPr="00141AA4">
        <w:rPr>
          <w:rFonts w:ascii="Arial" w:eastAsia="Times New Roman" w:hAnsi="Arial" w:cs="Arial"/>
          <w:bCs/>
          <w:sz w:val="27"/>
          <w:szCs w:val="27"/>
        </w:rPr>
        <w:t>Eligibility</w:t>
      </w:r>
    </w:p>
    <w:p w14:paraId="7BA4F7E3"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Employees are eligible if they have been employed by the University for at least 12 months (need not be consecutive months) </w:t>
      </w:r>
      <w:r w:rsidRPr="00141AA4">
        <w:rPr>
          <w:rFonts w:ascii="Arial" w:eastAsia="Times New Roman" w:hAnsi="Arial" w:cs="Arial"/>
          <w:bCs/>
          <w:sz w:val="19"/>
          <w:szCs w:val="19"/>
          <w:u w:val="single"/>
        </w:rPr>
        <w:t>and</w:t>
      </w:r>
      <w:r w:rsidRPr="00141AA4">
        <w:rPr>
          <w:rFonts w:ascii="Arial" w:eastAsia="Times New Roman" w:hAnsi="Arial" w:cs="Arial"/>
          <w:bCs/>
          <w:sz w:val="19"/>
          <w:szCs w:val="19"/>
        </w:rPr>
        <w:t xml:space="preserve"> worked at least 1,250 hours in the 12 months preceding the absence. With proper documentation, eligible employees may receive up to 12 weeks of unpaid leave in a </w:t>
      </w:r>
      <w:proofErr w:type="gramStart"/>
      <w:r w:rsidRPr="00141AA4">
        <w:rPr>
          <w:rFonts w:ascii="Arial" w:eastAsia="Times New Roman" w:hAnsi="Arial" w:cs="Arial"/>
          <w:bCs/>
          <w:sz w:val="19"/>
          <w:szCs w:val="19"/>
        </w:rPr>
        <w:t>12 month</w:t>
      </w:r>
      <w:proofErr w:type="gramEnd"/>
      <w:r w:rsidRPr="00141AA4">
        <w:rPr>
          <w:rFonts w:ascii="Arial" w:eastAsia="Times New Roman" w:hAnsi="Arial" w:cs="Arial"/>
          <w:bCs/>
          <w:sz w:val="19"/>
          <w:szCs w:val="19"/>
        </w:rPr>
        <w:t xml:space="preserve"> period for the following types of absences:</w:t>
      </w:r>
    </w:p>
    <w:p w14:paraId="02C6ADE0" w14:textId="77777777" w:rsid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An employee's own serious health condition </w:t>
      </w:r>
    </w:p>
    <w:p w14:paraId="1B09238C" w14:textId="77777777" w:rsidR="00DD6928" w:rsidRPr="00DD6928" w:rsidRDefault="00DD6928" w:rsidP="00DD6928">
      <w:pPr>
        <w:pStyle w:val="ListParagraph"/>
        <w:numPr>
          <w:ilvl w:val="1"/>
          <w:numId w:val="1"/>
        </w:numPr>
        <w:spacing w:before="100" w:beforeAutospacing="1" w:after="100" w:afterAutospacing="1" w:line="240" w:lineRule="auto"/>
        <w:rPr>
          <w:rFonts w:ascii="Arial" w:eastAsia="Times New Roman" w:hAnsi="Arial" w:cs="Arial"/>
          <w:sz w:val="19"/>
          <w:szCs w:val="19"/>
        </w:rPr>
      </w:pPr>
      <w:r w:rsidRPr="00DD6928">
        <w:rPr>
          <w:rFonts w:ascii="Arial" w:hAnsi="Arial" w:cs="Arial"/>
          <w:sz w:val="19"/>
          <w:szCs w:val="19"/>
        </w:rPr>
        <w:t>"</w:t>
      </w:r>
      <w:r w:rsidRPr="00DD6928">
        <w:rPr>
          <w:rFonts w:ascii="Arial" w:hAnsi="Arial" w:cs="Arial"/>
          <w:b/>
          <w:bCs/>
          <w:sz w:val="19"/>
          <w:szCs w:val="19"/>
        </w:rPr>
        <w:t>Serious health condition</w:t>
      </w:r>
      <w:r w:rsidRPr="00DD6928">
        <w:rPr>
          <w:rFonts w:ascii="Arial" w:hAnsi="Arial" w:cs="Arial"/>
          <w:sz w:val="19"/>
          <w:szCs w:val="19"/>
        </w:rPr>
        <w:t>" means an illness, injury, impairment, or ph</w:t>
      </w:r>
      <w:r w:rsidR="00023190">
        <w:rPr>
          <w:rFonts w:ascii="Arial" w:hAnsi="Arial" w:cs="Arial"/>
          <w:sz w:val="19"/>
          <w:szCs w:val="19"/>
        </w:rPr>
        <w:t xml:space="preserve">ysical or mental condition that </w:t>
      </w:r>
      <w:r w:rsidRPr="00DD6928">
        <w:rPr>
          <w:rFonts w:ascii="Arial" w:hAnsi="Arial" w:cs="Arial"/>
          <w:sz w:val="19"/>
          <w:szCs w:val="19"/>
        </w:rPr>
        <w:t>involve</w:t>
      </w:r>
      <w:r w:rsidR="00023190">
        <w:rPr>
          <w:rFonts w:ascii="Arial" w:hAnsi="Arial" w:cs="Arial"/>
          <w:sz w:val="19"/>
          <w:szCs w:val="19"/>
        </w:rPr>
        <w:t>s</w:t>
      </w:r>
      <w:r w:rsidRPr="00DD6928">
        <w:rPr>
          <w:rFonts w:ascii="Arial" w:hAnsi="Arial" w:cs="Arial"/>
          <w:sz w:val="19"/>
          <w:szCs w:val="19"/>
        </w:rPr>
        <w:t>:</w:t>
      </w:r>
    </w:p>
    <w:p w14:paraId="48A57C0A" w14:textId="77777777" w:rsidR="00DD6928" w:rsidRPr="00DD6928" w:rsidRDefault="00DD6928" w:rsidP="00295C62">
      <w:pPr>
        <w:pStyle w:val="ListParagraph"/>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period of incapacity or treatment connected with inpatient care (i.e., an overnight stay) in a hospital, hospice, or residential medical care facility; or </w:t>
      </w:r>
    </w:p>
    <w:p w14:paraId="0F9475BC" w14:textId="77777777"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 period of incapacity requiring absence of more than three calendar days from work, school, or other regular daily activities that also involves continuing treatment by (or under the supervision of) a health care provider; or </w:t>
      </w:r>
    </w:p>
    <w:p w14:paraId="4D756891" w14:textId="77777777" w:rsidR="00DD6928" w:rsidRPr="00DD6928" w:rsidRDefault="00DD6928" w:rsidP="00562863">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period of incapacity due to pregnancy, or for prenatal care; or </w:t>
      </w:r>
    </w:p>
    <w:p w14:paraId="2C395027" w14:textId="77777777"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period of incapacity (or treatment therefore) due to a chronic serious health condition (e.g., asthma, diabetes, epilepsy, etc.); or </w:t>
      </w:r>
    </w:p>
    <w:p w14:paraId="2DC4BAF7" w14:textId="77777777"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 period of incapacity that is permanent or long-term due to a condition for which treatment may not be effective (e.g., Alzheimer's, stroke, terminal diseases, etc.); or, </w:t>
      </w:r>
    </w:p>
    <w:p w14:paraId="6F45648D" w14:textId="77777777" w:rsidR="00DD6928" w:rsidRPr="00DD6928" w:rsidRDefault="00DD6928" w:rsidP="00DD6928">
      <w:pPr>
        <w:numPr>
          <w:ilvl w:val="2"/>
          <w:numId w:val="1"/>
        </w:numPr>
        <w:spacing w:before="100" w:beforeAutospacing="1" w:after="100" w:afterAutospacing="1" w:line="240" w:lineRule="auto"/>
        <w:rPr>
          <w:rFonts w:ascii="Arial" w:eastAsia="Times New Roman" w:hAnsi="Arial" w:cs="Arial"/>
          <w:sz w:val="19"/>
          <w:szCs w:val="19"/>
        </w:rPr>
      </w:pPr>
      <w:r w:rsidRPr="00DD6928">
        <w:rPr>
          <w:rFonts w:ascii="Arial" w:eastAsia="Times New Roman" w:hAnsi="Arial" w:cs="Arial"/>
          <w:sz w:val="19"/>
          <w:szCs w:val="19"/>
        </w:rPr>
        <w:t xml:space="preserve">any absences to receive multiple treatments (including any period of recovery therefrom) by, or on referral by, a health care provider for a condition that likely would result in incapacity of more than three consecutive days if left untreated (e.g., chemotherapy, physical therapy, dialysis, etc.). </w:t>
      </w:r>
    </w:p>
    <w:p w14:paraId="542F78B9" w14:textId="77777777" w:rsidR="00141AA4" w:rsidRP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The serious health condition of an employee's immediate family member </w:t>
      </w:r>
    </w:p>
    <w:p w14:paraId="3C3722A8" w14:textId="77777777" w:rsidR="00141AA4" w:rsidRP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Caring for a newborn or </w:t>
      </w:r>
      <w:proofErr w:type="gramStart"/>
      <w:r w:rsidRPr="00141AA4">
        <w:rPr>
          <w:rFonts w:ascii="Arial" w:eastAsia="Times New Roman" w:hAnsi="Arial" w:cs="Arial"/>
          <w:bCs/>
          <w:sz w:val="19"/>
          <w:szCs w:val="19"/>
        </w:rPr>
        <w:t>newly-placed</w:t>
      </w:r>
      <w:proofErr w:type="gramEnd"/>
      <w:r w:rsidRPr="00141AA4">
        <w:rPr>
          <w:rFonts w:ascii="Arial" w:eastAsia="Times New Roman" w:hAnsi="Arial" w:cs="Arial"/>
          <w:bCs/>
          <w:sz w:val="19"/>
          <w:szCs w:val="19"/>
        </w:rPr>
        <w:t xml:space="preserve"> adopted child or foster child</w:t>
      </w:r>
    </w:p>
    <w:p w14:paraId="2A394B84" w14:textId="77777777" w:rsidR="00141AA4" w:rsidRPr="00141AA4" w:rsidRDefault="00141AA4" w:rsidP="00141AA4">
      <w:pPr>
        <w:numPr>
          <w:ilvl w:val="0"/>
          <w:numId w:val="1"/>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Certain qualifying exigencies arising out of a covered military member's active duty status, or notification of an impending call or order to active duty status, in support of a contingency operation. Qualifying exigencies include: </w:t>
      </w:r>
    </w:p>
    <w:p w14:paraId="7312E18A"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Issues arising from short notice deployment (seven or less days of notice)</w:t>
      </w:r>
    </w:p>
    <w:p w14:paraId="36635C20"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Military events and related activities, such as official ceremonies, programs, or events sponsored by the military or family support or assistance programs</w:t>
      </w:r>
    </w:p>
    <w:p w14:paraId="1CD20E2B"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Certain childcare and related activities</w:t>
      </w:r>
    </w:p>
    <w:p w14:paraId="41765998"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Making or updating financial and legal arrangements</w:t>
      </w:r>
    </w:p>
    <w:p w14:paraId="7457EB1E"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Attending counseling</w:t>
      </w:r>
    </w:p>
    <w:p w14:paraId="6BE3C200"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Taking up to five days of leave to spend time with a covered military member who is on short-term rest and recuperation leave</w:t>
      </w:r>
    </w:p>
    <w:p w14:paraId="1B966D9E"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Attending to certain post-deployment activities, including attending arrival ceremonies, reintegration briefings and events for a period of 90 days following the termination of active duty status and addressing issues arising from the death of a covered military member</w:t>
      </w:r>
    </w:p>
    <w:p w14:paraId="74F8045C" w14:textId="77777777" w:rsidR="00141AA4" w:rsidRPr="00141AA4" w:rsidRDefault="00141AA4" w:rsidP="00141AA4">
      <w:pPr>
        <w:numPr>
          <w:ilvl w:val="1"/>
          <w:numId w:val="1"/>
        </w:numPr>
        <w:spacing w:before="100" w:beforeAutospacing="1" w:after="100" w:afterAutospacing="1" w:line="240" w:lineRule="auto"/>
        <w:ind w:left="2115" w:right="465"/>
        <w:rPr>
          <w:rFonts w:ascii="Arial" w:eastAsia="Times New Roman" w:hAnsi="Arial" w:cs="Arial"/>
          <w:bCs/>
          <w:sz w:val="19"/>
          <w:szCs w:val="19"/>
        </w:rPr>
      </w:pPr>
      <w:r w:rsidRPr="00141AA4">
        <w:rPr>
          <w:rFonts w:ascii="Arial" w:eastAsia="Times New Roman" w:hAnsi="Arial" w:cs="Arial"/>
          <w:bCs/>
          <w:sz w:val="19"/>
          <w:szCs w:val="19"/>
        </w:rPr>
        <w:t xml:space="preserve">Any other event that the employee and employer agree is a qualifying exigency. </w:t>
      </w:r>
    </w:p>
    <w:p w14:paraId="69CC45F0" w14:textId="77777777" w:rsidR="00141AA4" w:rsidRPr="00141AA4" w:rsidRDefault="00141AA4" w:rsidP="00141AA4">
      <w:pPr>
        <w:spacing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Qualifying exigency leave is only available to a family member of a military member in the National Guard or Reserves. </w:t>
      </w:r>
    </w:p>
    <w:p w14:paraId="5CA40697" w14:textId="77777777" w:rsid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Additionally, eligible employees may qualify for up to 26 weeks of leave in a single 12-month period to care for a covered service member recovering from a serious injury or illness incurred in the line of duty on active duty. Eligible employees are entitled to a combined total of up to 26 weeks of all types of FMLA leave during the single 12-month period. </w:t>
      </w:r>
    </w:p>
    <w:p w14:paraId="1B9DB91B" w14:textId="77777777" w:rsidR="00A6143D" w:rsidRDefault="00A6143D" w:rsidP="00141AA4">
      <w:pPr>
        <w:spacing w:before="100" w:beforeAutospacing="1" w:after="100" w:afterAutospacing="1" w:line="240" w:lineRule="auto"/>
        <w:ind w:right="465"/>
        <w:rPr>
          <w:rFonts w:ascii="Arial" w:eastAsia="Times New Roman" w:hAnsi="Arial" w:cs="Arial"/>
          <w:bCs/>
          <w:sz w:val="19"/>
          <w:szCs w:val="19"/>
        </w:rPr>
      </w:pPr>
    </w:p>
    <w:p w14:paraId="0CD30A04" w14:textId="77777777" w:rsidR="00791F25" w:rsidRPr="00141AA4" w:rsidRDefault="00791F25" w:rsidP="00141AA4">
      <w:pPr>
        <w:spacing w:before="100" w:beforeAutospacing="1" w:after="100" w:afterAutospacing="1" w:line="240" w:lineRule="auto"/>
        <w:ind w:right="465"/>
        <w:rPr>
          <w:rFonts w:ascii="Arial" w:eastAsia="Times New Roman" w:hAnsi="Arial" w:cs="Arial"/>
          <w:bCs/>
          <w:sz w:val="27"/>
          <w:szCs w:val="27"/>
        </w:rPr>
      </w:pPr>
      <w:r w:rsidRPr="00791F25">
        <w:rPr>
          <w:rFonts w:ascii="Arial" w:eastAsia="Times New Roman" w:hAnsi="Arial" w:cs="Arial"/>
          <w:bCs/>
          <w:sz w:val="27"/>
          <w:szCs w:val="27"/>
        </w:rPr>
        <w:lastRenderedPageBreak/>
        <w:t>FMLA Calendar</w:t>
      </w:r>
    </w:p>
    <w:p w14:paraId="173400B1"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The University designates the FMLA calendar year as a 12-month period measured forward from the date of an employee's first FMLA event. (A rolling calendar method)</w:t>
      </w:r>
    </w:p>
    <w:p w14:paraId="410B337C" w14:textId="77777777" w:rsidR="00141AA4" w:rsidRPr="00141AA4" w:rsidRDefault="00141AA4" w:rsidP="00141AA4">
      <w:pPr>
        <w:spacing w:before="100" w:beforeAutospacing="1" w:after="100" w:afterAutospacing="1" w:line="240" w:lineRule="auto"/>
        <w:ind w:right="465"/>
        <w:outlineLvl w:val="3"/>
        <w:rPr>
          <w:rFonts w:ascii="Arial" w:eastAsia="Times New Roman" w:hAnsi="Arial" w:cs="Arial"/>
          <w:bCs/>
          <w:sz w:val="27"/>
          <w:szCs w:val="27"/>
        </w:rPr>
      </w:pPr>
      <w:bookmarkStart w:id="2" w:name="14a0e53e1a25ba07_critical"/>
      <w:bookmarkStart w:id="3" w:name="14a0e53e1a25ba07_designateras"/>
      <w:bookmarkEnd w:id="2"/>
      <w:bookmarkEnd w:id="3"/>
      <w:r w:rsidRPr="00141AA4">
        <w:rPr>
          <w:rFonts w:ascii="Arial" w:eastAsia="Times New Roman" w:hAnsi="Arial" w:cs="Arial"/>
          <w:bCs/>
          <w:sz w:val="27"/>
          <w:szCs w:val="27"/>
        </w:rPr>
        <w:t>Designation of FMLA Administrator</w:t>
      </w:r>
    </w:p>
    <w:p w14:paraId="65C2E3D4" w14:textId="77777777" w:rsidR="00141AA4" w:rsidRPr="00141AA4" w:rsidRDefault="00141AA4" w:rsidP="00141AA4">
      <w:pPr>
        <w:spacing w:after="0"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The "administrator" designation is given to the office or person responsible for reviewing and responding to the employee request for FMLA leave and for determining whether an absence is FMLA qualifying. </w:t>
      </w:r>
    </w:p>
    <w:p w14:paraId="00AB164F" w14:textId="77777777" w:rsidR="00791F25" w:rsidRDefault="00141AA4" w:rsidP="00791F25">
      <w:pPr>
        <w:numPr>
          <w:ilvl w:val="0"/>
          <w:numId w:val="2"/>
        </w:numPr>
        <w:spacing w:before="100" w:beforeAutospacing="1" w:after="100" w:afterAutospacing="1" w:line="240" w:lineRule="auto"/>
        <w:ind w:left="1170" w:right="465"/>
        <w:rPr>
          <w:rFonts w:ascii="Arial" w:eastAsia="Times New Roman" w:hAnsi="Arial" w:cs="Arial"/>
          <w:bCs/>
          <w:sz w:val="27"/>
          <w:szCs w:val="27"/>
        </w:rPr>
      </w:pPr>
      <w:r w:rsidRPr="00141AA4">
        <w:rPr>
          <w:rFonts w:ascii="Arial" w:eastAsia="Times New Roman" w:hAnsi="Arial" w:cs="Arial"/>
          <w:bCs/>
          <w:sz w:val="24"/>
          <w:szCs w:val="24"/>
        </w:rPr>
        <w:t>Stillwater Campus</w:t>
      </w:r>
      <w:r w:rsidRPr="00141AA4">
        <w:rPr>
          <w:rFonts w:ascii="Arial" w:eastAsia="Times New Roman" w:hAnsi="Arial" w:cs="Arial"/>
          <w:bCs/>
          <w:sz w:val="19"/>
          <w:szCs w:val="19"/>
        </w:rPr>
        <w:t>: Human Resources is the administrator for FMLA and is responsible for ensuring compliance. </w:t>
      </w:r>
      <w:bookmarkStart w:id="4" w:name="14a0e53e1a25ba07_responsibilities"/>
      <w:bookmarkEnd w:id="4"/>
      <w:r w:rsidR="00791F25" w:rsidRPr="00141AA4">
        <w:rPr>
          <w:rFonts w:ascii="Arial" w:eastAsia="Times New Roman" w:hAnsi="Arial" w:cs="Arial"/>
          <w:bCs/>
          <w:sz w:val="27"/>
          <w:szCs w:val="27"/>
        </w:rPr>
        <w:t xml:space="preserve"> </w:t>
      </w:r>
    </w:p>
    <w:p w14:paraId="3E838374" w14:textId="77777777" w:rsidR="00107D70" w:rsidRPr="00107D70" w:rsidRDefault="00107D70" w:rsidP="00107D70">
      <w:pPr>
        <w:spacing w:before="100" w:beforeAutospacing="1" w:after="100" w:afterAutospacing="1" w:line="240" w:lineRule="auto"/>
        <w:ind w:right="465"/>
        <w:rPr>
          <w:rFonts w:ascii="Arial" w:eastAsia="Times New Roman" w:hAnsi="Arial" w:cs="Arial"/>
          <w:bCs/>
          <w:sz w:val="19"/>
          <w:szCs w:val="19"/>
        </w:rPr>
      </w:pPr>
      <w:r w:rsidRPr="00107D70">
        <w:rPr>
          <w:rFonts w:ascii="Arial" w:eastAsia="Times New Roman" w:hAnsi="Arial" w:cs="Arial"/>
          <w:bCs/>
          <w:sz w:val="19"/>
          <w:szCs w:val="19"/>
        </w:rPr>
        <w:t xml:space="preserve">Responsible administrators will provide review and respond to employees FMLA requests within a reasonable time after notice of the need for leave is given by the employee—within five business days, if feasible.  This response provides the specific obligations and expectations of a FMLA leave and any consequences of failure to meet the obligations.  </w:t>
      </w:r>
    </w:p>
    <w:p w14:paraId="5656E02B" w14:textId="77777777" w:rsidR="00141AA4" w:rsidRPr="00141AA4" w:rsidRDefault="00141AA4" w:rsidP="00791F25">
      <w:pPr>
        <w:spacing w:before="100" w:beforeAutospacing="1" w:after="100" w:afterAutospacing="1" w:line="240" w:lineRule="auto"/>
        <w:ind w:right="465"/>
        <w:rPr>
          <w:rFonts w:ascii="Arial" w:eastAsia="Times New Roman" w:hAnsi="Arial" w:cs="Arial"/>
          <w:bCs/>
          <w:sz w:val="27"/>
          <w:szCs w:val="27"/>
        </w:rPr>
      </w:pPr>
      <w:r w:rsidRPr="00141AA4">
        <w:rPr>
          <w:rFonts w:ascii="Arial" w:eastAsia="Times New Roman" w:hAnsi="Arial" w:cs="Arial"/>
          <w:bCs/>
          <w:sz w:val="27"/>
          <w:szCs w:val="27"/>
        </w:rPr>
        <w:t>FMLA Responsibilities</w:t>
      </w:r>
    </w:p>
    <w:p w14:paraId="5DE2AD8E" w14:textId="77777777" w:rsidR="00141AA4" w:rsidRPr="00141AA4" w:rsidRDefault="00141AA4" w:rsidP="00141AA4">
      <w:pPr>
        <w:spacing w:after="0" w:line="240" w:lineRule="auto"/>
        <w:ind w:right="465"/>
        <w:rPr>
          <w:rFonts w:ascii="Arial" w:eastAsia="Times New Roman" w:hAnsi="Arial" w:cs="Arial"/>
          <w:bCs/>
          <w:i/>
          <w:sz w:val="19"/>
          <w:szCs w:val="19"/>
        </w:rPr>
      </w:pPr>
      <w:r w:rsidRPr="00141AA4">
        <w:rPr>
          <w:rFonts w:ascii="Arial" w:eastAsia="Times New Roman" w:hAnsi="Arial" w:cs="Arial"/>
          <w:bCs/>
          <w:i/>
          <w:sz w:val="19"/>
          <w:szCs w:val="19"/>
        </w:rPr>
        <w:t xml:space="preserve">The employee requesting leave: </w:t>
      </w:r>
    </w:p>
    <w:p w14:paraId="5C291BEB" w14:textId="77777777" w:rsidR="00141AA4" w:rsidRPr="00141AA4" w:rsidRDefault="00141AA4" w:rsidP="00141AA4">
      <w:pPr>
        <w:spacing w:after="0" w:line="240" w:lineRule="auto"/>
        <w:ind w:right="465"/>
        <w:rPr>
          <w:rFonts w:ascii="Arial" w:eastAsia="Times New Roman" w:hAnsi="Arial" w:cs="Arial"/>
          <w:bCs/>
          <w:sz w:val="19"/>
          <w:szCs w:val="19"/>
        </w:rPr>
      </w:pPr>
    </w:p>
    <w:p w14:paraId="3020DF76" w14:textId="77777777" w:rsidR="00141AA4" w:rsidRPr="00791F25" w:rsidRDefault="00141AA4" w:rsidP="00791F25">
      <w:pPr>
        <w:pStyle w:val="ListParagraph"/>
        <w:numPr>
          <w:ilvl w:val="0"/>
          <w:numId w:val="3"/>
        </w:numPr>
        <w:spacing w:after="0" w:line="240" w:lineRule="auto"/>
        <w:ind w:right="465"/>
        <w:rPr>
          <w:rFonts w:ascii="Arial" w:eastAsia="Times New Roman" w:hAnsi="Arial" w:cs="Arial"/>
          <w:bCs/>
          <w:sz w:val="19"/>
          <w:szCs w:val="19"/>
        </w:rPr>
      </w:pPr>
      <w:r w:rsidRPr="00791F25">
        <w:rPr>
          <w:rFonts w:ascii="Arial" w:eastAsia="Times New Roman" w:hAnsi="Arial" w:cs="Arial"/>
          <w:bCs/>
          <w:sz w:val="19"/>
          <w:szCs w:val="19"/>
        </w:rPr>
        <w:t xml:space="preserve">Must give the department at least 30 </w:t>
      </w:r>
      <w:proofErr w:type="spellStart"/>
      <w:r w:rsidRPr="00791F25">
        <w:rPr>
          <w:rFonts w:ascii="Arial" w:eastAsia="Times New Roman" w:hAnsi="Arial" w:cs="Arial"/>
          <w:bCs/>
          <w:sz w:val="19"/>
          <w:szCs w:val="19"/>
        </w:rPr>
        <w:t>days notice</w:t>
      </w:r>
      <w:proofErr w:type="spellEnd"/>
      <w:r w:rsidRPr="00791F25">
        <w:rPr>
          <w:rFonts w:ascii="Arial" w:eastAsia="Times New Roman" w:hAnsi="Arial" w:cs="Arial"/>
          <w:bCs/>
          <w:sz w:val="19"/>
          <w:szCs w:val="19"/>
        </w:rPr>
        <w:t xml:space="preserve"> of the leave, whenever possible. </w:t>
      </w:r>
    </w:p>
    <w:p w14:paraId="78298A94" w14:textId="77777777" w:rsidR="00141AA4" w:rsidRPr="00141AA4" w:rsidRDefault="00141AA4" w:rsidP="00141AA4">
      <w:pPr>
        <w:numPr>
          <w:ilvl w:val="0"/>
          <w:numId w:val="3"/>
        </w:num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Must attempt to schedule a foreseeable leave so as not to unduly disrupt the department's operation. </w:t>
      </w:r>
    </w:p>
    <w:p w14:paraId="6CB6525D" w14:textId="77777777" w:rsidR="00141AA4" w:rsidRPr="00141AA4" w:rsidRDefault="00141AA4" w:rsidP="00141AA4">
      <w:pPr>
        <w:numPr>
          <w:ilvl w:val="0"/>
          <w:numId w:val="3"/>
        </w:num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In the case of unexpected disability, must make a request as soon as practical. </w:t>
      </w:r>
    </w:p>
    <w:p w14:paraId="2982AAB4" w14:textId="77777777" w:rsidR="00141AA4" w:rsidRPr="00141AA4" w:rsidRDefault="00141AA4" w:rsidP="00141AA4">
      <w:pPr>
        <w:numPr>
          <w:ilvl w:val="0"/>
          <w:numId w:val="3"/>
        </w:num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Obtains medical certification or other documentation needed to support request for FMLA absence. </w:t>
      </w:r>
    </w:p>
    <w:p w14:paraId="14DB8B0B" w14:textId="77777777" w:rsidR="00141AA4" w:rsidRPr="00141AA4" w:rsidRDefault="00141AA4" w:rsidP="00141AA4">
      <w:pPr>
        <w:spacing w:before="100" w:beforeAutospacing="1" w:after="0" w:line="240" w:lineRule="auto"/>
        <w:ind w:right="465"/>
        <w:rPr>
          <w:rFonts w:ascii="Arial" w:eastAsia="Times New Roman" w:hAnsi="Arial" w:cs="Arial"/>
          <w:bCs/>
          <w:i/>
          <w:sz w:val="19"/>
          <w:szCs w:val="19"/>
        </w:rPr>
      </w:pPr>
      <w:r w:rsidRPr="00141AA4">
        <w:rPr>
          <w:rFonts w:ascii="Arial" w:eastAsia="Times New Roman" w:hAnsi="Arial" w:cs="Arial"/>
          <w:bCs/>
          <w:i/>
          <w:sz w:val="19"/>
          <w:szCs w:val="19"/>
        </w:rPr>
        <w:t>Supervisors:</w:t>
      </w:r>
    </w:p>
    <w:p w14:paraId="4571DBB2" w14:textId="77777777"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Send employee FMLA requests or otherwise notify Human Resources of employee absences that may be qualifying.</w:t>
      </w:r>
    </w:p>
    <w:p w14:paraId="3C060612" w14:textId="77777777"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Approves </w:t>
      </w:r>
      <w:r w:rsidR="00107D70">
        <w:rPr>
          <w:rFonts w:ascii="Arial" w:eastAsia="Times New Roman" w:hAnsi="Arial" w:cs="Arial"/>
          <w:bCs/>
          <w:sz w:val="19"/>
          <w:szCs w:val="19"/>
        </w:rPr>
        <w:t>r</w:t>
      </w:r>
      <w:r w:rsidRPr="00141AA4">
        <w:rPr>
          <w:rFonts w:ascii="Arial" w:eastAsia="Times New Roman" w:hAnsi="Arial" w:cs="Arial"/>
          <w:bCs/>
          <w:sz w:val="19"/>
          <w:szCs w:val="19"/>
        </w:rPr>
        <w:t>equests for leave</w:t>
      </w:r>
      <w:r w:rsidR="00110747">
        <w:rPr>
          <w:rFonts w:ascii="Arial" w:eastAsia="Times New Roman" w:hAnsi="Arial" w:cs="Arial"/>
          <w:bCs/>
          <w:sz w:val="19"/>
          <w:szCs w:val="19"/>
        </w:rPr>
        <w:t xml:space="preserve"> once the FMLA has been approved by Human Resources</w:t>
      </w:r>
      <w:r w:rsidRPr="00141AA4">
        <w:rPr>
          <w:rFonts w:ascii="Arial" w:eastAsia="Times New Roman" w:hAnsi="Arial" w:cs="Arial"/>
          <w:bCs/>
          <w:sz w:val="19"/>
          <w:szCs w:val="19"/>
        </w:rPr>
        <w:t>.</w:t>
      </w:r>
    </w:p>
    <w:p w14:paraId="4E23A22D" w14:textId="77777777"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Submits appropriate EA to reflect FMLA </w:t>
      </w:r>
      <w:r w:rsidR="00D05026">
        <w:rPr>
          <w:rFonts w:ascii="Arial" w:eastAsia="Times New Roman" w:hAnsi="Arial" w:cs="Arial"/>
          <w:bCs/>
          <w:sz w:val="19"/>
          <w:szCs w:val="19"/>
        </w:rPr>
        <w:t>dates</w:t>
      </w:r>
      <w:r w:rsidRPr="00141AA4">
        <w:rPr>
          <w:rFonts w:ascii="Arial" w:eastAsia="Times New Roman" w:hAnsi="Arial" w:cs="Arial"/>
          <w:bCs/>
          <w:sz w:val="19"/>
          <w:szCs w:val="19"/>
        </w:rPr>
        <w:t xml:space="preserve">. </w:t>
      </w:r>
    </w:p>
    <w:p w14:paraId="481176AF" w14:textId="77777777" w:rsidR="00141AA4" w:rsidRPr="00141AA4" w:rsidRDefault="00141AA4"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Track</w:t>
      </w:r>
      <w:r w:rsidR="00F06C82">
        <w:rPr>
          <w:rFonts w:ascii="Arial" w:eastAsia="Times New Roman" w:hAnsi="Arial" w:cs="Arial"/>
          <w:bCs/>
          <w:sz w:val="19"/>
          <w:szCs w:val="19"/>
        </w:rPr>
        <w:t>/Oversee</w:t>
      </w:r>
      <w:r w:rsidRPr="00141AA4">
        <w:rPr>
          <w:rFonts w:ascii="Arial" w:eastAsia="Times New Roman" w:hAnsi="Arial" w:cs="Arial"/>
          <w:bCs/>
          <w:sz w:val="19"/>
          <w:szCs w:val="19"/>
        </w:rPr>
        <w:t> FMLA qualifying absences.</w:t>
      </w:r>
    </w:p>
    <w:p w14:paraId="6102E559" w14:textId="77777777" w:rsidR="00141AA4" w:rsidRPr="00C83682" w:rsidRDefault="00C83682" w:rsidP="00141AA4">
      <w:pPr>
        <w:numPr>
          <w:ilvl w:val="0"/>
          <w:numId w:val="4"/>
        </w:numPr>
        <w:spacing w:before="100" w:beforeAutospacing="1" w:after="100" w:afterAutospacing="1" w:line="240" w:lineRule="auto"/>
        <w:ind w:left="1170" w:right="465"/>
        <w:rPr>
          <w:rFonts w:ascii="Arial" w:eastAsia="Times New Roman" w:hAnsi="Arial" w:cs="Arial"/>
          <w:bCs/>
          <w:sz w:val="19"/>
          <w:szCs w:val="19"/>
        </w:rPr>
      </w:pPr>
      <w:r w:rsidRPr="00C83682">
        <w:rPr>
          <w:rFonts w:ascii="Arial" w:eastAsia="Times New Roman" w:hAnsi="Arial" w:cs="Arial"/>
          <w:bCs/>
          <w:sz w:val="19"/>
          <w:szCs w:val="19"/>
        </w:rPr>
        <w:t>Track/Oversee follow-up to FMLA leave such as return to work, re-certifications and exhaustion.</w:t>
      </w:r>
    </w:p>
    <w:p w14:paraId="47257600" w14:textId="77777777" w:rsidR="00141AA4" w:rsidRPr="00141AA4" w:rsidRDefault="00141AA4" w:rsidP="00141AA4">
      <w:pPr>
        <w:spacing w:before="100" w:beforeAutospacing="1" w:after="100" w:afterAutospacing="1" w:line="240" w:lineRule="auto"/>
        <w:ind w:right="465"/>
        <w:rPr>
          <w:rFonts w:ascii="Arial" w:eastAsia="Times New Roman" w:hAnsi="Arial" w:cs="Arial"/>
          <w:bCs/>
          <w:i/>
          <w:sz w:val="19"/>
          <w:szCs w:val="19"/>
        </w:rPr>
      </w:pPr>
      <w:r w:rsidRPr="00141AA4">
        <w:rPr>
          <w:rFonts w:ascii="Arial" w:eastAsia="Times New Roman" w:hAnsi="Arial" w:cs="Arial"/>
          <w:bCs/>
          <w:i/>
          <w:sz w:val="19"/>
          <w:szCs w:val="19"/>
        </w:rPr>
        <w:t>Human Resources (FMLA Administrator):</w:t>
      </w:r>
    </w:p>
    <w:p w14:paraId="032CC2B5" w14:textId="77777777"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Review and respond to</w:t>
      </w:r>
      <w:r w:rsidR="00107D70">
        <w:rPr>
          <w:rFonts w:ascii="Arial" w:eastAsia="Times New Roman" w:hAnsi="Arial" w:cs="Arial"/>
          <w:bCs/>
          <w:sz w:val="19"/>
          <w:szCs w:val="19"/>
        </w:rPr>
        <w:t xml:space="preserve"> certification</w:t>
      </w:r>
      <w:r w:rsidRPr="00141AA4">
        <w:rPr>
          <w:rFonts w:ascii="Arial" w:eastAsia="Times New Roman" w:hAnsi="Arial" w:cs="Arial"/>
          <w:bCs/>
          <w:sz w:val="19"/>
          <w:szCs w:val="19"/>
        </w:rPr>
        <w:t xml:space="preserve"> requests </w:t>
      </w:r>
      <w:r w:rsidR="00107D70">
        <w:rPr>
          <w:rFonts w:ascii="Arial" w:eastAsia="Times New Roman" w:hAnsi="Arial" w:cs="Arial"/>
          <w:bCs/>
          <w:sz w:val="19"/>
          <w:szCs w:val="19"/>
        </w:rPr>
        <w:t>t</w:t>
      </w:r>
      <w:r w:rsidRPr="00141AA4">
        <w:rPr>
          <w:rFonts w:ascii="Arial" w:eastAsia="Times New Roman" w:hAnsi="Arial" w:cs="Arial"/>
          <w:bCs/>
          <w:sz w:val="19"/>
          <w:szCs w:val="19"/>
        </w:rPr>
        <w:t xml:space="preserve">hat may be FMLA qualifying. </w:t>
      </w:r>
    </w:p>
    <w:p w14:paraId="67365206" w14:textId="77777777"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Maintain University records of FMLA requests and action taken pursuant to those requests, including but not limited to initial requests, certifications, employer responses to requests. </w:t>
      </w:r>
    </w:p>
    <w:p w14:paraId="29F599D5" w14:textId="77777777"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Advises department on how to document all leave appropriately.</w:t>
      </w:r>
    </w:p>
    <w:p w14:paraId="4E1B4F34" w14:textId="77777777" w:rsidR="00141AA4" w:rsidRPr="00141AA4" w:rsidRDefault="00141AA4" w:rsidP="00141AA4">
      <w:pPr>
        <w:numPr>
          <w:ilvl w:val="0"/>
          <w:numId w:val="5"/>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Informs employees of FMLA leave requirements. </w:t>
      </w:r>
    </w:p>
    <w:p w14:paraId="08BA5B08" w14:textId="77777777" w:rsidR="00A6143D" w:rsidRDefault="00A6143D" w:rsidP="00141AA4">
      <w:pPr>
        <w:spacing w:before="100" w:beforeAutospacing="1" w:after="100" w:afterAutospacing="1" w:line="240" w:lineRule="auto"/>
        <w:ind w:right="465"/>
        <w:outlineLvl w:val="3"/>
        <w:rPr>
          <w:rFonts w:ascii="Arial" w:eastAsia="Times New Roman" w:hAnsi="Arial" w:cs="Arial"/>
          <w:bCs/>
          <w:sz w:val="27"/>
          <w:szCs w:val="27"/>
        </w:rPr>
      </w:pPr>
      <w:bookmarkStart w:id="5" w:name="14a0e53e1a25ba07_lvrequests"/>
      <w:bookmarkEnd w:id="5"/>
    </w:p>
    <w:p w14:paraId="7042ECEA" w14:textId="77777777" w:rsidR="00A6143D" w:rsidRDefault="00A6143D" w:rsidP="00141AA4">
      <w:pPr>
        <w:spacing w:before="100" w:beforeAutospacing="1" w:after="100" w:afterAutospacing="1" w:line="240" w:lineRule="auto"/>
        <w:ind w:right="465"/>
        <w:outlineLvl w:val="3"/>
        <w:rPr>
          <w:rFonts w:ascii="Arial" w:eastAsia="Times New Roman" w:hAnsi="Arial" w:cs="Arial"/>
          <w:bCs/>
          <w:sz w:val="27"/>
          <w:szCs w:val="27"/>
        </w:rPr>
      </w:pPr>
    </w:p>
    <w:p w14:paraId="5287B0E3" w14:textId="77777777" w:rsidR="00141AA4" w:rsidRPr="00141AA4" w:rsidRDefault="00141AA4" w:rsidP="00141AA4">
      <w:pPr>
        <w:spacing w:before="100" w:beforeAutospacing="1" w:after="100" w:afterAutospacing="1" w:line="240" w:lineRule="auto"/>
        <w:ind w:right="465"/>
        <w:outlineLvl w:val="3"/>
        <w:rPr>
          <w:rFonts w:ascii="Arial" w:eastAsia="Times New Roman" w:hAnsi="Arial" w:cs="Arial"/>
          <w:bCs/>
          <w:sz w:val="27"/>
          <w:szCs w:val="27"/>
        </w:rPr>
      </w:pPr>
      <w:r w:rsidRPr="00141AA4">
        <w:rPr>
          <w:rFonts w:ascii="Arial" w:eastAsia="Times New Roman" w:hAnsi="Arial" w:cs="Arial"/>
          <w:bCs/>
          <w:sz w:val="27"/>
          <w:szCs w:val="27"/>
        </w:rPr>
        <w:lastRenderedPageBreak/>
        <w:t xml:space="preserve">Leave Requests </w:t>
      </w:r>
    </w:p>
    <w:p w14:paraId="3A99D340"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Eligible employees interested in FMLA should:</w:t>
      </w:r>
    </w:p>
    <w:p w14:paraId="3A4A0F79" w14:textId="77777777" w:rsidR="00141AA4" w:rsidRPr="00141AA4" w:rsidRDefault="00141AA4" w:rsidP="00141AA4">
      <w:pPr>
        <w:numPr>
          <w:ilvl w:val="0"/>
          <w:numId w:val="6"/>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Request FMLA information and forms from Human Resources. </w:t>
      </w:r>
    </w:p>
    <w:p w14:paraId="46406AE6" w14:textId="77777777" w:rsidR="00791F25" w:rsidRPr="00791F25" w:rsidRDefault="00141AA4" w:rsidP="005379BE">
      <w:pPr>
        <w:numPr>
          <w:ilvl w:val="0"/>
          <w:numId w:val="6"/>
        </w:numPr>
        <w:spacing w:before="100" w:beforeAutospacing="1" w:after="100" w:afterAutospacing="1" w:line="240" w:lineRule="auto"/>
        <w:ind w:left="1170" w:right="465"/>
        <w:outlineLvl w:val="3"/>
        <w:rPr>
          <w:rFonts w:ascii="Arial" w:eastAsia="Times New Roman" w:hAnsi="Arial" w:cs="Arial"/>
          <w:bCs/>
          <w:sz w:val="27"/>
          <w:szCs w:val="27"/>
        </w:rPr>
      </w:pPr>
      <w:r w:rsidRPr="00141AA4">
        <w:rPr>
          <w:rFonts w:ascii="Arial" w:eastAsia="Times New Roman" w:hAnsi="Arial" w:cs="Arial"/>
          <w:bCs/>
          <w:sz w:val="19"/>
          <w:szCs w:val="19"/>
        </w:rPr>
        <w:t xml:space="preserve">Complete the </w:t>
      </w:r>
      <w:r w:rsidR="005638C2">
        <w:rPr>
          <w:rFonts w:ascii="Arial" w:eastAsia="Times New Roman" w:hAnsi="Arial" w:cs="Arial"/>
          <w:bCs/>
          <w:sz w:val="19"/>
          <w:szCs w:val="19"/>
        </w:rPr>
        <w:t xml:space="preserve">FMLA </w:t>
      </w:r>
      <w:r w:rsidRPr="00141AA4">
        <w:rPr>
          <w:rFonts w:ascii="Arial" w:eastAsia="Times New Roman" w:hAnsi="Arial" w:cs="Arial"/>
          <w:bCs/>
          <w:sz w:val="19"/>
          <w:szCs w:val="19"/>
        </w:rPr>
        <w:t>form</w:t>
      </w:r>
      <w:r w:rsidR="005638C2">
        <w:rPr>
          <w:rFonts w:ascii="Arial" w:eastAsia="Times New Roman" w:hAnsi="Arial" w:cs="Arial"/>
          <w:bCs/>
          <w:sz w:val="19"/>
          <w:szCs w:val="19"/>
        </w:rPr>
        <w:t>s</w:t>
      </w:r>
      <w:r w:rsidRPr="00141AA4">
        <w:rPr>
          <w:rFonts w:ascii="Arial" w:eastAsia="Times New Roman" w:hAnsi="Arial" w:cs="Arial"/>
          <w:bCs/>
          <w:sz w:val="19"/>
          <w:szCs w:val="19"/>
        </w:rPr>
        <w:t xml:space="preserve"> as </w:t>
      </w:r>
      <w:proofErr w:type="gramStart"/>
      <w:r w:rsidRPr="00141AA4">
        <w:rPr>
          <w:rFonts w:ascii="Arial" w:eastAsia="Times New Roman" w:hAnsi="Arial" w:cs="Arial"/>
          <w:bCs/>
          <w:sz w:val="19"/>
          <w:szCs w:val="19"/>
        </w:rPr>
        <w:t>appropriate, and</w:t>
      </w:r>
      <w:proofErr w:type="gramEnd"/>
      <w:r w:rsidRPr="00141AA4">
        <w:rPr>
          <w:rFonts w:ascii="Arial" w:eastAsia="Times New Roman" w:hAnsi="Arial" w:cs="Arial"/>
          <w:bCs/>
          <w:sz w:val="19"/>
          <w:szCs w:val="19"/>
        </w:rPr>
        <w:t xml:space="preserve"> re</w:t>
      </w:r>
      <w:r w:rsidR="00791F25" w:rsidRPr="00791F25">
        <w:rPr>
          <w:rFonts w:ascii="Arial" w:eastAsia="Times New Roman" w:hAnsi="Arial" w:cs="Arial"/>
          <w:bCs/>
          <w:sz w:val="19"/>
          <w:szCs w:val="19"/>
        </w:rPr>
        <w:t>turn the signed form to Human Resources</w:t>
      </w:r>
      <w:r w:rsidRPr="00141AA4">
        <w:rPr>
          <w:rFonts w:ascii="Arial" w:eastAsia="Times New Roman" w:hAnsi="Arial" w:cs="Arial"/>
          <w:bCs/>
          <w:sz w:val="19"/>
          <w:szCs w:val="19"/>
        </w:rPr>
        <w:t xml:space="preserve">. If the leave is 'foreseeable', a 30-day advance notice is requested along with the completed forms. </w:t>
      </w:r>
      <w:bookmarkStart w:id="6" w:name="14a0e53e1a25ba07_responselvrequest"/>
      <w:bookmarkEnd w:id="6"/>
    </w:p>
    <w:p w14:paraId="3051E082" w14:textId="77777777" w:rsidR="00141AA4" w:rsidRPr="00141AA4" w:rsidRDefault="00141AA4" w:rsidP="00791F25">
      <w:pPr>
        <w:spacing w:before="100" w:beforeAutospacing="1" w:after="100" w:afterAutospacing="1" w:line="240" w:lineRule="auto"/>
        <w:ind w:right="465"/>
        <w:outlineLvl w:val="3"/>
        <w:rPr>
          <w:rFonts w:ascii="Arial" w:eastAsia="Times New Roman" w:hAnsi="Arial" w:cs="Arial"/>
          <w:bCs/>
          <w:sz w:val="27"/>
          <w:szCs w:val="27"/>
        </w:rPr>
      </w:pPr>
      <w:r w:rsidRPr="00141AA4">
        <w:rPr>
          <w:rFonts w:ascii="Arial" w:eastAsia="Times New Roman" w:hAnsi="Arial" w:cs="Arial"/>
          <w:bCs/>
          <w:sz w:val="27"/>
          <w:szCs w:val="27"/>
        </w:rPr>
        <w:t xml:space="preserve">Response to Leave Requests </w:t>
      </w:r>
    </w:p>
    <w:p w14:paraId="501EA4BB"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Human Resources:</w:t>
      </w:r>
    </w:p>
    <w:p w14:paraId="42A27B0A" w14:textId="77777777" w:rsidR="00141AA4" w:rsidRPr="00141AA4" w:rsidRDefault="00141AA4" w:rsidP="00141AA4">
      <w:pPr>
        <w:numPr>
          <w:ilvl w:val="0"/>
          <w:numId w:val="7"/>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Provide to employee requesting information the FMLA documentation within five business days of a request. </w:t>
      </w:r>
    </w:p>
    <w:p w14:paraId="6E57180E" w14:textId="77777777" w:rsidR="00141AA4" w:rsidRPr="00141AA4" w:rsidRDefault="00141AA4" w:rsidP="00141AA4">
      <w:pPr>
        <w:numPr>
          <w:ilvl w:val="0"/>
          <w:numId w:val="7"/>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Maintain appropriate documentation to support or deny a leave request. </w:t>
      </w:r>
    </w:p>
    <w:p w14:paraId="1E42C0BB" w14:textId="77777777" w:rsidR="00141AA4" w:rsidRDefault="00141AA4" w:rsidP="00141AA4">
      <w:pPr>
        <w:numPr>
          <w:ilvl w:val="0"/>
          <w:numId w:val="7"/>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Require the employee to use, concurrently with the FMLA leave, </w:t>
      </w:r>
      <w:r w:rsidR="00107D70">
        <w:rPr>
          <w:rFonts w:ascii="Arial" w:eastAsia="Times New Roman" w:hAnsi="Arial" w:cs="Arial"/>
          <w:bCs/>
          <w:sz w:val="19"/>
          <w:szCs w:val="19"/>
        </w:rPr>
        <w:t>annual</w:t>
      </w:r>
      <w:r w:rsidRPr="00141AA4">
        <w:rPr>
          <w:rFonts w:ascii="Arial" w:eastAsia="Times New Roman" w:hAnsi="Arial" w:cs="Arial"/>
          <w:bCs/>
          <w:sz w:val="19"/>
          <w:szCs w:val="19"/>
        </w:rPr>
        <w:t xml:space="preserve"> leave, </w:t>
      </w:r>
      <w:r w:rsidR="00791F25">
        <w:rPr>
          <w:rFonts w:ascii="Arial" w:eastAsia="Times New Roman" w:hAnsi="Arial" w:cs="Arial"/>
          <w:bCs/>
          <w:sz w:val="19"/>
          <w:szCs w:val="19"/>
        </w:rPr>
        <w:t>s</w:t>
      </w:r>
      <w:r w:rsidRPr="00141AA4">
        <w:rPr>
          <w:rFonts w:ascii="Arial" w:eastAsia="Times New Roman" w:hAnsi="Arial" w:cs="Arial"/>
          <w:bCs/>
          <w:sz w:val="19"/>
          <w:szCs w:val="19"/>
        </w:rPr>
        <w:t>ick leave, and compensatory time.</w:t>
      </w:r>
    </w:p>
    <w:p w14:paraId="01E8924A" w14:textId="77777777" w:rsidR="00107D70" w:rsidRDefault="00107D70" w:rsidP="00107D70">
      <w:pPr>
        <w:spacing w:before="100" w:beforeAutospacing="1" w:after="100" w:afterAutospacing="1" w:line="240" w:lineRule="auto"/>
        <w:ind w:right="465"/>
        <w:outlineLvl w:val="3"/>
        <w:rPr>
          <w:rFonts w:ascii="Arial" w:eastAsia="Times New Roman" w:hAnsi="Arial" w:cs="Arial"/>
          <w:bCs/>
          <w:sz w:val="27"/>
          <w:szCs w:val="27"/>
        </w:rPr>
      </w:pPr>
      <w:bookmarkStart w:id="7" w:name="14a0e53e1a25ba07_norequest"/>
      <w:bookmarkEnd w:id="7"/>
      <w:r w:rsidRPr="00141AA4">
        <w:rPr>
          <w:rFonts w:ascii="Arial" w:eastAsia="Times New Roman" w:hAnsi="Arial" w:cs="Arial"/>
          <w:bCs/>
          <w:sz w:val="27"/>
          <w:szCs w:val="27"/>
        </w:rPr>
        <w:t xml:space="preserve">Leave Documentation </w:t>
      </w:r>
    </w:p>
    <w:p w14:paraId="5240D7E1" w14:textId="77777777" w:rsidR="005638C2" w:rsidRPr="00141AA4" w:rsidRDefault="005638C2" w:rsidP="00107D70">
      <w:pPr>
        <w:spacing w:before="100" w:beforeAutospacing="1" w:after="100" w:afterAutospacing="1" w:line="240" w:lineRule="auto"/>
        <w:ind w:right="465"/>
        <w:outlineLvl w:val="3"/>
        <w:rPr>
          <w:rFonts w:ascii="Arial" w:eastAsia="Times New Roman" w:hAnsi="Arial" w:cs="Arial"/>
          <w:bCs/>
          <w:sz w:val="19"/>
          <w:szCs w:val="19"/>
        </w:rPr>
      </w:pPr>
      <w:r w:rsidRPr="005638C2">
        <w:rPr>
          <w:rFonts w:ascii="Arial" w:eastAsia="Times New Roman" w:hAnsi="Arial" w:cs="Arial"/>
          <w:bCs/>
          <w:sz w:val="19"/>
          <w:szCs w:val="19"/>
        </w:rPr>
        <w:t>Supervisor:</w:t>
      </w:r>
    </w:p>
    <w:p w14:paraId="1CA6B905" w14:textId="77777777" w:rsidR="00107D70" w:rsidRDefault="00107D70" w:rsidP="00107D70">
      <w:pPr>
        <w:pStyle w:val="ListParagraph"/>
        <w:numPr>
          <w:ilvl w:val="0"/>
          <w:numId w:val="10"/>
        </w:numPr>
        <w:spacing w:before="100" w:beforeAutospacing="1" w:after="100" w:afterAutospacing="1" w:line="240" w:lineRule="auto"/>
        <w:ind w:right="465"/>
        <w:rPr>
          <w:rFonts w:ascii="Arial" w:eastAsia="Times New Roman" w:hAnsi="Arial" w:cs="Arial"/>
          <w:bCs/>
          <w:sz w:val="19"/>
          <w:szCs w:val="19"/>
        </w:rPr>
      </w:pPr>
      <w:r w:rsidRPr="0035681C">
        <w:rPr>
          <w:rFonts w:ascii="Arial" w:eastAsia="Times New Roman" w:hAnsi="Arial" w:cs="Arial"/>
          <w:bCs/>
          <w:sz w:val="19"/>
          <w:szCs w:val="19"/>
        </w:rPr>
        <w:t xml:space="preserve">FMLA leave must be recorded by the designated departmental personnel on the employee time report. (Work with </w:t>
      </w:r>
      <w:r>
        <w:rPr>
          <w:rFonts w:ascii="Arial" w:eastAsia="Times New Roman" w:hAnsi="Arial" w:cs="Arial"/>
          <w:bCs/>
          <w:sz w:val="19"/>
          <w:szCs w:val="19"/>
        </w:rPr>
        <w:t>HR for appropriate spreadsheet)</w:t>
      </w:r>
    </w:p>
    <w:p w14:paraId="4314BCF9" w14:textId="77777777" w:rsidR="00107D70" w:rsidRDefault="00107D70" w:rsidP="00107D70">
      <w:pPr>
        <w:pStyle w:val="ListParagraph"/>
        <w:numPr>
          <w:ilvl w:val="0"/>
          <w:numId w:val="10"/>
        </w:numPr>
        <w:spacing w:before="100" w:beforeAutospacing="1" w:after="100" w:afterAutospacing="1" w:line="240" w:lineRule="auto"/>
        <w:ind w:right="465"/>
        <w:rPr>
          <w:rFonts w:ascii="Arial" w:eastAsia="Times New Roman" w:hAnsi="Arial" w:cs="Arial"/>
          <w:bCs/>
          <w:sz w:val="19"/>
          <w:szCs w:val="19"/>
        </w:rPr>
      </w:pPr>
      <w:r w:rsidRPr="0035681C">
        <w:rPr>
          <w:rFonts w:ascii="Arial" w:eastAsia="Times New Roman" w:hAnsi="Arial" w:cs="Arial"/>
          <w:bCs/>
          <w:sz w:val="19"/>
          <w:szCs w:val="19"/>
        </w:rPr>
        <w:t>Paid and unpaid FMLA leave is to be documented.</w:t>
      </w:r>
    </w:p>
    <w:p w14:paraId="0DA2733A" w14:textId="77777777" w:rsidR="00107D70" w:rsidRPr="0035681C" w:rsidRDefault="00107D70" w:rsidP="00107D70">
      <w:pPr>
        <w:pStyle w:val="ListParagraph"/>
        <w:numPr>
          <w:ilvl w:val="0"/>
          <w:numId w:val="10"/>
        </w:numPr>
        <w:spacing w:before="100" w:beforeAutospacing="1" w:after="100" w:afterAutospacing="1" w:line="240" w:lineRule="auto"/>
        <w:ind w:right="465"/>
        <w:rPr>
          <w:rFonts w:ascii="Arial" w:eastAsia="Times New Roman" w:hAnsi="Arial" w:cs="Arial"/>
          <w:bCs/>
          <w:sz w:val="19"/>
          <w:szCs w:val="19"/>
        </w:rPr>
      </w:pPr>
      <w:r>
        <w:rPr>
          <w:rFonts w:ascii="Arial" w:eastAsia="Times New Roman" w:hAnsi="Arial" w:cs="Arial"/>
          <w:bCs/>
          <w:sz w:val="19"/>
          <w:szCs w:val="19"/>
        </w:rPr>
        <w:t xml:space="preserve">The designated departmental personnel recording FMLA time will need to report status of employee’s leave to Human Resources before leave is exhausted. </w:t>
      </w:r>
    </w:p>
    <w:p w14:paraId="2C2B3896" w14:textId="77777777" w:rsidR="00141AA4" w:rsidRPr="00141AA4" w:rsidRDefault="00141AA4" w:rsidP="00141AA4">
      <w:pPr>
        <w:spacing w:before="100" w:beforeAutospacing="1" w:after="100" w:afterAutospacing="1" w:line="240" w:lineRule="auto"/>
        <w:ind w:right="465"/>
        <w:outlineLvl w:val="3"/>
        <w:rPr>
          <w:rFonts w:ascii="Arial" w:eastAsia="Times New Roman" w:hAnsi="Arial" w:cs="Arial"/>
          <w:bCs/>
          <w:sz w:val="27"/>
          <w:szCs w:val="27"/>
        </w:rPr>
      </w:pPr>
      <w:r w:rsidRPr="00141AA4">
        <w:rPr>
          <w:rFonts w:ascii="Arial" w:eastAsia="Times New Roman" w:hAnsi="Arial" w:cs="Arial"/>
          <w:bCs/>
          <w:sz w:val="27"/>
          <w:szCs w:val="27"/>
        </w:rPr>
        <w:t xml:space="preserve">Placing Employee on FMLA Leave without Specific Request </w:t>
      </w:r>
    </w:p>
    <w:p w14:paraId="11269508"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In addition to approving an employee request for leave under FMLA, the Act allows an employer to place an employee on FMLA leave without a specific request. This can occur when the employer has cause to believe that the period of absence is </w:t>
      </w:r>
      <w:r w:rsidR="00791F25">
        <w:rPr>
          <w:rFonts w:ascii="Arial" w:eastAsia="Times New Roman" w:hAnsi="Arial" w:cs="Arial"/>
          <w:bCs/>
          <w:sz w:val="19"/>
          <w:szCs w:val="19"/>
        </w:rPr>
        <w:t xml:space="preserve">without doubt a </w:t>
      </w:r>
      <w:r w:rsidRPr="00141AA4">
        <w:rPr>
          <w:rFonts w:ascii="Arial" w:eastAsia="Times New Roman" w:hAnsi="Arial" w:cs="Arial"/>
          <w:bCs/>
          <w:sz w:val="19"/>
          <w:szCs w:val="19"/>
        </w:rPr>
        <w:t xml:space="preserve">FMLA-qualifying. </w:t>
      </w:r>
    </w:p>
    <w:p w14:paraId="103012C6"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 xml:space="preserve">In such situations, the supervisors </w:t>
      </w:r>
      <w:r w:rsidR="00791F25">
        <w:rPr>
          <w:rFonts w:ascii="Arial" w:eastAsia="Times New Roman" w:hAnsi="Arial" w:cs="Arial"/>
          <w:bCs/>
          <w:sz w:val="19"/>
          <w:szCs w:val="19"/>
        </w:rPr>
        <w:t xml:space="preserve">should notify Human Resources immediately and </w:t>
      </w:r>
      <w:r w:rsidR="00110747">
        <w:rPr>
          <w:rFonts w:ascii="Arial" w:eastAsia="Times New Roman" w:hAnsi="Arial" w:cs="Arial"/>
          <w:bCs/>
          <w:sz w:val="19"/>
          <w:szCs w:val="19"/>
        </w:rPr>
        <w:t>HR</w:t>
      </w:r>
      <w:r w:rsidRPr="00141AA4">
        <w:rPr>
          <w:rFonts w:ascii="Arial" w:eastAsia="Times New Roman" w:hAnsi="Arial" w:cs="Arial"/>
          <w:bCs/>
          <w:sz w:val="19"/>
          <w:szCs w:val="19"/>
        </w:rPr>
        <w:t xml:space="preserve"> should:</w:t>
      </w:r>
    </w:p>
    <w:p w14:paraId="1F4CF89E" w14:textId="77777777" w:rsidR="00141AA4" w:rsidRPr="00141AA4" w:rsidRDefault="00141AA4" w:rsidP="00141AA4">
      <w:pPr>
        <w:numPr>
          <w:ilvl w:val="0"/>
          <w:numId w:val="8"/>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Notify the employee that they are being placed on a FMLA leave when appropriate and provide them with the FMLA information and forms. </w:t>
      </w:r>
    </w:p>
    <w:p w14:paraId="66EA9233" w14:textId="77777777" w:rsidR="00141AA4" w:rsidRPr="00141AA4" w:rsidRDefault="00141AA4" w:rsidP="00141AA4">
      <w:pPr>
        <w:numPr>
          <w:ilvl w:val="0"/>
          <w:numId w:val="8"/>
        </w:numPr>
        <w:spacing w:before="100" w:beforeAutospacing="1" w:after="100" w:afterAutospacing="1" w:line="240" w:lineRule="auto"/>
        <w:ind w:left="1170" w:right="465"/>
        <w:rPr>
          <w:rFonts w:ascii="Arial" w:eastAsia="Times New Roman" w:hAnsi="Arial" w:cs="Arial"/>
          <w:bCs/>
          <w:sz w:val="19"/>
          <w:szCs w:val="19"/>
        </w:rPr>
      </w:pPr>
      <w:r w:rsidRPr="00141AA4">
        <w:rPr>
          <w:rFonts w:ascii="Arial" w:eastAsia="Times New Roman" w:hAnsi="Arial" w:cs="Arial"/>
          <w:bCs/>
          <w:sz w:val="19"/>
          <w:szCs w:val="19"/>
        </w:rPr>
        <w:t xml:space="preserve">Inform the employee how their accrued leave will be used: An employee is required to use concurrently with the FMLA leave, the following paid leaves in the order listed: </w:t>
      </w:r>
    </w:p>
    <w:p w14:paraId="4FF78F56" w14:textId="77777777" w:rsidR="00141AA4" w:rsidRPr="00141AA4" w:rsidRDefault="00107D70" w:rsidP="00141AA4">
      <w:pPr>
        <w:numPr>
          <w:ilvl w:val="1"/>
          <w:numId w:val="8"/>
        </w:numPr>
        <w:spacing w:before="100" w:beforeAutospacing="1" w:after="100" w:afterAutospacing="1" w:line="240" w:lineRule="auto"/>
        <w:ind w:left="1890" w:right="465"/>
        <w:rPr>
          <w:rFonts w:ascii="Arial" w:eastAsia="Times New Roman" w:hAnsi="Arial" w:cs="Arial"/>
          <w:bCs/>
          <w:sz w:val="19"/>
          <w:szCs w:val="19"/>
        </w:rPr>
      </w:pPr>
      <w:r>
        <w:rPr>
          <w:rFonts w:ascii="Arial" w:eastAsia="Times New Roman" w:hAnsi="Arial" w:cs="Arial"/>
          <w:bCs/>
          <w:sz w:val="19"/>
          <w:szCs w:val="19"/>
        </w:rPr>
        <w:t>Sick</w:t>
      </w:r>
      <w:r w:rsidR="00791F25">
        <w:rPr>
          <w:rFonts w:ascii="Arial" w:eastAsia="Times New Roman" w:hAnsi="Arial" w:cs="Arial"/>
          <w:bCs/>
          <w:sz w:val="19"/>
          <w:szCs w:val="19"/>
        </w:rPr>
        <w:t xml:space="preserve"> leave</w:t>
      </w:r>
      <w:r w:rsidR="00141AA4" w:rsidRPr="00141AA4">
        <w:rPr>
          <w:rFonts w:ascii="Arial" w:eastAsia="Times New Roman" w:hAnsi="Arial" w:cs="Arial"/>
          <w:bCs/>
          <w:sz w:val="19"/>
          <w:szCs w:val="19"/>
        </w:rPr>
        <w:t xml:space="preserve"> </w:t>
      </w:r>
    </w:p>
    <w:p w14:paraId="6742A3CA" w14:textId="77777777" w:rsidR="00107D70" w:rsidRDefault="00107D70" w:rsidP="00141AA4">
      <w:pPr>
        <w:numPr>
          <w:ilvl w:val="1"/>
          <w:numId w:val="8"/>
        </w:numPr>
        <w:spacing w:before="100" w:beforeAutospacing="1" w:after="100" w:afterAutospacing="1" w:line="240" w:lineRule="auto"/>
        <w:ind w:left="1890" w:right="465"/>
        <w:rPr>
          <w:rFonts w:ascii="Arial" w:eastAsia="Times New Roman" w:hAnsi="Arial" w:cs="Arial"/>
          <w:bCs/>
          <w:sz w:val="19"/>
          <w:szCs w:val="19"/>
        </w:rPr>
      </w:pPr>
      <w:r>
        <w:rPr>
          <w:rFonts w:ascii="Arial" w:eastAsia="Times New Roman" w:hAnsi="Arial" w:cs="Arial"/>
          <w:bCs/>
          <w:sz w:val="19"/>
          <w:szCs w:val="19"/>
        </w:rPr>
        <w:t>Annual</w:t>
      </w:r>
      <w:r w:rsidR="00791F25">
        <w:rPr>
          <w:rFonts w:ascii="Arial" w:eastAsia="Times New Roman" w:hAnsi="Arial" w:cs="Arial"/>
          <w:bCs/>
          <w:sz w:val="19"/>
          <w:szCs w:val="19"/>
        </w:rPr>
        <w:t xml:space="preserve"> Leave</w:t>
      </w:r>
    </w:p>
    <w:p w14:paraId="02927C84" w14:textId="77777777" w:rsidR="00141AA4" w:rsidRPr="00141AA4" w:rsidRDefault="00107D70" w:rsidP="00141AA4">
      <w:pPr>
        <w:numPr>
          <w:ilvl w:val="1"/>
          <w:numId w:val="8"/>
        </w:numPr>
        <w:spacing w:before="100" w:beforeAutospacing="1" w:after="100" w:afterAutospacing="1" w:line="240" w:lineRule="auto"/>
        <w:ind w:left="1890" w:right="465"/>
        <w:rPr>
          <w:rFonts w:ascii="Arial" w:eastAsia="Times New Roman" w:hAnsi="Arial" w:cs="Arial"/>
          <w:bCs/>
          <w:sz w:val="19"/>
          <w:szCs w:val="19"/>
        </w:rPr>
      </w:pPr>
      <w:r>
        <w:rPr>
          <w:rFonts w:ascii="Arial" w:eastAsia="Times New Roman" w:hAnsi="Arial" w:cs="Arial"/>
          <w:bCs/>
          <w:sz w:val="19"/>
          <w:szCs w:val="19"/>
        </w:rPr>
        <w:t xml:space="preserve">Compensatory Time </w:t>
      </w:r>
      <w:r w:rsidR="00141AA4" w:rsidRPr="00141AA4">
        <w:rPr>
          <w:rFonts w:ascii="Arial" w:eastAsia="Times New Roman" w:hAnsi="Arial" w:cs="Arial"/>
          <w:bCs/>
          <w:sz w:val="19"/>
          <w:szCs w:val="19"/>
        </w:rPr>
        <w:t xml:space="preserve"> </w:t>
      </w:r>
    </w:p>
    <w:p w14:paraId="48BF784B" w14:textId="77777777" w:rsidR="00141AA4" w:rsidRPr="00141AA4" w:rsidRDefault="00141AA4" w:rsidP="00141AA4">
      <w:pPr>
        <w:spacing w:before="100" w:beforeAutospacing="1" w:after="100" w:afterAutospacing="1" w:line="240" w:lineRule="auto"/>
        <w:ind w:right="465"/>
        <w:rPr>
          <w:rFonts w:ascii="Arial" w:eastAsia="Times New Roman" w:hAnsi="Arial" w:cs="Arial"/>
          <w:bCs/>
          <w:sz w:val="19"/>
          <w:szCs w:val="19"/>
        </w:rPr>
      </w:pPr>
      <w:r w:rsidRPr="00141AA4">
        <w:rPr>
          <w:rFonts w:ascii="Arial" w:eastAsia="Times New Roman" w:hAnsi="Arial" w:cs="Arial"/>
          <w:bCs/>
          <w:sz w:val="19"/>
          <w:szCs w:val="19"/>
        </w:rPr>
        <w:t>Employees should:</w:t>
      </w:r>
    </w:p>
    <w:p w14:paraId="7476B2C2" w14:textId="77777777" w:rsidR="00141AA4" w:rsidRPr="00141AA4" w:rsidRDefault="00141AA4" w:rsidP="002A0DB6">
      <w:pPr>
        <w:numPr>
          <w:ilvl w:val="0"/>
          <w:numId w:val="9"/>
        </w:numPr>
        <w:spacing w:before="100" w:beforeAutospacing="1" w:after="100" w:afterAutospacing="1" w:line="240" w:lineRule="auto"/>
        <w:ind w:left="1170" w:right="465"/>
      </w:pPr>
      <w:r w:rsidRPr="00A6143D">
        <w:rPr>
          <w:rFonts w:ascii="Arial" w:eastAsia="Times New Roman" w:hAnsi="Arial" w:cs="Arial"/>
          <w:bCs/>
          <w:sz w:val="19"/>
          <w:szCs w:val="19"/>
        </w:rPr>
        <w:t xml:space="preserve">Complete the form as </w:t>
      </w:r>
      <w:proofErr w:type="gramStart"/>
      <w:r w:rsidRPr="00A6143D">
        <w:rPr>
          <w:rFonts w:ascii="Arial" w:eastAsia="Times New Roman" w:hAnsi="Arial" w:cs="Arial"/>
          <w:bCs/>
          <w:sz w:val="19"/>
          <w:szCs w:val="19"/>
        </w:rPr>
        <w:t>appropriate, and</w:t>
      </w:r>
      <w:proofErr w:type="gramEnd"/>
      <w:r w:rsidRPr="00A6143D">
        <w:rPr>
          <w:rFonts w:ascii="Arial" w:eastAsia="Times New Roman" w:hAnsi="Arial" w:cs="Arial"/>
          <w:bCs/>
          <w:sz w:val="19"/>
          <w:szCs w:val="19"/>
        </w:rPr>
        <w:t xml:space="preserve"> return the signed form to </w:t>
      </w:r>
      <w:r w:rsidR="002102CE">
        <w:rPr>
          <w:rFonts w:ascii="Arial" w:eastAsia="Times New Roman" w:hAnsi="Arial" w:cs="Arial"/>
          <w:bCs/>
          <w:sz w:val="19"/>
          <w:szCs w:val="19"/>
        </w:rPr>
        <w:t>HR</w:t>
      </w:r>
      <w:r w:rsidRPr="00A6143D">
        <w:rPr>
          <w:rFonts w:ascii="Arial" w:eastAsia="Times New Roman" w:hAnsi="Arial" w:cs="Arial"/>
          <w:bCs/>
          <w:sz w:val="19"/>
          <w:szCs w:val="19"/>
        </w:rPr>
        <w:t xml:space="preserve"> for processing. </w:t>
      </w:r>
      <w:bookmarkStart w:id="8" w:name="14a0e53e1a25ba07_documentprocess"/>
      <w:bookmarkEnd w:id="8"/>
    </w:p>
    <w:sectPr w:rsidR="00141AA4" w:rsidRPr="00141AA4" w:rsidSect="00110747">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E97A" w14:textId="77777777" w:rsidR="00141AA4" w:rsidRDefault="00141AA4" w:rsidP="00141AA4">
      <w:pPr>
        <w:spacing w:after="0" w:line="240" w:lineRule="auto"/>
      </w:pPr>
      <w:r>
        <w:separator/>
      </w:r>
    </w:p>
  </w:endnote>
  <w:endnote w:type="continuationSeparator" w:id="0">
    <w:p w14:paraId="216362AD" w14:textId="77777777" w:rsidR="00141AA4" w:rsidRDefault="00141AA4" w:rsidP="0014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4A155" w14:textId="77777777" w:rsidR="00141AA4" w:rsidRDefault="00141AA4" w:rsidP="00141AA4">
      <w:pPr>
        <w:spacing w:after="0" w:line="240" w:lineRule="auto"/>
      </w:pPr>
      <w:r>
        <w:separator/>
      </w:r>
    </w:p>
  </w:footnote>
  <w:footnote w:type="continuationSeparator" w:id="0">
    <w:p w14:paraId="0C7BED25" w14:textId="77777777" w:rsidR="00141AA4" w:rsidRDefault="00141AA4" w:rsidP="0014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37E" w14:textId="77777777" w:rsidR="00141AA4" w:rsidRDefault="00141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BB5"/>
    <w:multiLevelType w:val="multilevel"/>
    <w:tmpl w:val="44D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E484F"/>
    <w:multiLevelType w:val="multilevel"/>
    <w:tmpl w:val="70E2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07DD8"/>
    <w:multiLevelType w:val="multilevel"/>
    <w:tmpl w:val="219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C647C"/>
    <w:multiLevelType w:val="multilevel"/>
    <w:tmpl w:val="5BCCFC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4857E83"/>
    <w:multiLevelType w:val="hybridMultilevel"/>
    <w:tmpl w:val="5BD2E5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C712F7"/>
    <w:multiLevelType w:val="multilevel"/>
    <w:tmpl w:val="6198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71AB5"/>
    <w:multiLevelType w:val="multilevel"/>
    <w:tmpl w:val="92B00C9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7" w15:restartNumberingAfterBreak="0">
    <w:nsid w:val="42B715EA"/>
    <w:multiLevelType w:val="multilevel"/>
    <w:tmpl w:val="C5468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525C8"/>
    <w:multiLevelType w:val="multilevel"/>
    <w:tmpl w:val="3EB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3491C"/>
    <w:multiLevelType w:val="hybridMultilevel"/>
    <w:tmpl w:val="181A0C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AAB1F88"/>
    <w:multiLevelType w:val="multilevel"/>
    <w:tmpl w:val="AEAC7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C0021"/>
    <w:multiLevelType w:val="multilevel"/>
    <w:tmpl w:val="64F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E5816"/>
    <w:multiLevelType w:val="multilevel"/>
    <w:tmpl w:val="1BE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12"/>
  </w:num>
  <w:num w:numId="6">
    <w:abstractNumId w:val="2"/>
  </w:num>
  <w:num w:numId="7">
    <w:abstractNumId w:val="11"/>
  </w:num>
  <w:num w:numId="8">
    <w:abstractNumId w:val="7"/>
  </w:num>
  <w:num w:numId="9">
    <w:abstractNumId w:val="8"/>
  </w:num>
  <w:num w:numId="10">
    <w:abstractNumId w:val="3"/>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A4"/>
    <w:rsid w:val="00023190"/>
    <w:rsid w:val="000B4C25"/>
    <w:rsid w:val="00107D70"/>
    <w:rsid w:val="00110747"/>
    <w:rsid w:val="00141AA4"/>
    <w:rsid w:val="002102CE"/>
    <w:rsid w:val="00316D77"/>
    <w:rsid w:val="0035681C"/>
    <w:rsid w:val="00562863"/>
    <w:rsid w:val="005638C2"/>
    <w:rsid w:val="00791F25"/>
    <w:rsid w:val="007F3C3B"/>
    <w:rsid w:val="00830382"/>
    <w:rsid w:val="008373B3"/>
    <w:rsid w:val="008F1C61"/>
    <w:rsid w:val="00A6143D"/>
    <w:rsid w:val="00C83682"/>
    <w:rsid w:val="00CC6324"/>
    <w:rsid w:val="00D05026"/>
    <w:rsid w:val="00DD6928"/>
    <w:rsid w:val="00F0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77BDA858"/>
  <w15:chartTrackingRefBased/>
  <w15:docId w15:val="{D5EAEA29-6DA1-4C01-8AB4-CB109BA7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AA4"/>
  </w:style>
  <w:style w:type="paragraph" w:styleId="Footer">
    <w:name w:val="footer"/>
    <w:basedOn w:val="Normal"/>
    <w:link w:val="FooterChar"/>
    <w:uiPriority w:val="99"/>
    <w:unhideWhenUsed/>
    <w:rsid w:val="00141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AA4"/>
  </w:style>
  <w:style w:type="paragraph" w:styleId="ListParagraph">
    <w:name w:val="List Paragraph"/>
    <w:basedOn w:val="Normal"/>
    <w:uiPriority w:val="34"/>
    <w:qFormat/>
    <w:rsid w:val="00791F25"/>
    <w:pPr>
      <w:ind w:left="720"/>
      <w:contextualSpacing/>
    </w:pPr>
  </w:style>
  <w:style w:type="paragraph" w:customStyle="1" w:styleId="Default">
    <w:name w:val="Default"/>
    <w:rsid w:val="007F3C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60121">
      <w:bodyDiv w:val="1"/>
      <w:marLeft w:val="0"/>
      <w:marRight w:val="0"/>
      <w:marTop w:val="0"/>
      <w:marBottom w:val="0"/>
      <w:divBdr>
        <w:top w:val="none" w:sz="0" w:space="0" w:color="auto"/>
        <w:left w:val="none" w:sz="0" w:space="0" w:color="auto"/>
        <w:bottom w:val="none" w:sz="0" w:space="0" w:color="auto"/>
        <w:right w:val="none" w:sz="0" w:space="0" w:color="auto"/>
      </w:divBdr>
    </w:div>
    <w:div w:id="1728798743">
      <w:bodyDiv w:val="1"/>
      <w:marLeft w:val="0"/>
      <w:marRight w:val="0"/>
      <w:marTop w:val="0"/>
      <w:marBottom w:val="0"/>
      <w:divBdr>
        <w:top w:val="none" w:sz="0" w:space="0" w:color="auto"/>
        <w:left w:val="none" w:sz="0" w:space="0" w:color="auto"/>
        <w:bottom w:val="none" w:sz="0" w:space="0" w:color="auto"/>
        <w:right w:val="none" w:sz="0" w:space="0" w:color="auto"/>
      </w:divBdr>
      <w:divsChild>
        <w:div w:id="28605068">
          <w:marLeft w:val="0"/>
          <w:marRight w:val="0"/>
          <w:marTop w:val="0"/>
          <w:marBottom w:val="0"/>
          <w:divBdr>
            <w:top w:val="none" w:sz="0" w:space="0" w:color="auto"/>
            <w:left w:val="none" w:sz="0" w:space="0" w:color="auto"/>
            <w:bottom w:val="none" w:sz="0" w:space="0" w:color="auto"/>
            <w:right w:val="none" w:sz="0" w:space="0" w:color="auto"/>
          </w:divBdr>
          <w:divsChild>
            <w:div w:id="1736930005">
              <w:marLeft w:val="0"/>
              <w:marRight w:val="0"/>
              <w:marTop w:val="0"/>
              <w:marBottom w:val="0"/>
              <w:divBdr>
                <w:top w:val="none" w:sz="0" w:space="0" w:color="auto"/>
                <w:left w:val="none" w:sz="0" w:space="0" w:color="auto"/>
                <w:bottom w:val="none" w:sz="0" w:space="0" w:color="auto"/>
                <w:right w:val="none" w:sz="0" w:space="0" w:color="auto"/>
              </w:divBdr>
              <w:divsChild>
                <w:div w:id="800030311">
                  <w:marLeft w:val="0"/>
                  <w:marRight w:val="0"/>
                  <w:marTop w:val="0"/>
                  <w:marBottom w:val="0"/>
                  <w:divBdr>
                    <w:top w:val="none" w:sz="0" w:space="0" w:color="auto"/>
                    <w:left w:val="none" w:sz="0" w:space="0" w:color="auto"/>
                    <w:bottom w:val="none" w:sz="0" w:space="0" w:color="auto"/>
                    <w:right w:val="none" w:sz="0" w:space="0" w:color="auto"/>
                  </w:divBdr>
                  <w:divsChild>
                    <w:div w:id="1928688169">
                      <w:marLeft w:val="0"/>
                      <w:marRight w:val="0"/>
                      <w:marTop w:val="0"/>
                      <w:marBottom w:val="0"/>
                      <w:divBdr>
                        <w:top w:val="none" w:sz="0" w:space="0" w:color="auto"/>
                        <w:left w:val="none" w:sz="0" w:space="0" w:color="auto"/>
                        <w:bottom w:val="none" w:sz="0" w:space="0" w:color="auto"/>
                        <w:right w:val="none" w:sz="0" w:space="0" w:color="auto"/>
                      </w:divBdr>
                      <w:divsChild>
                        <w:div w:id="697782224">
                          <w:marLeft w:val="0"/>
                          <w:marRight w:val="0"/>
                          <w:marTop w:val="0"/>
                          <w:marBottom w:val="0"/>
                          <w:divBdr>
                            <w:top w:val="none" w:sz="0" w:space="0" w:color="auto"/>
                            <w:left w:val="none" w:sz="0" w:space="0" w:color="auto"/>
                            <w:bottom w:val="none" w:sz="0" w:space="0" w:color="auto"/>
                            <w:right w:val="none" w:sz="0" w:space="0" w:color="auto"/>
                          </w:divBdr>
                          <w:divsChild>
                            <w:div w:id="246234067">
                              <w:marLeft w:val="0"/>
                              <w:marRight w:val="0"/>
                              <w:marTop w:val="0"/>
                              <w:marBottom w:val="0"/>
                              <w:divBdr>
                                <w:top w:val="none" w:sz="0" w:space="0" w:color="auto"/>
                                <w:left w:val="none" w:sz="0" w:space="0" w:color="auto"/>
                                <w:bottom w:val="none" w:sz="0" w:space="0" w:color="auto"/>
                                <w:right w:val="none" w:sz="0" w:space="0" w:color="auto"/>
                              </w:divBdr>
                              <w:divsChild>
                                <w:div w:id="468745739">
                                  <w:marLeft w:val="0"/>
                                  <w:marRight w:val="0"/>
                                  <w:marTop w:val="0"/>
                                  <w:marBottom w:val="0"/>
                                  <w:divBdr>
                                    <w:top w:val="none" w:sz="0" w:space="0" w:color="auto"/>
                                    <w:left w:val="none" w:sz="0" w:space="0" w:color="auto"/>
                                    <w:bottom w:val="none" w:sz="0" w:space="0" w:color="auto"/>
                                    <w:right w:val="none" w:sz="0" w:space="0" w:color="auto"/>
                                  </w:divBdr>
                                  <w:divsChild>
                                    <w:div w:id="396636784">
                                      <w:marLeft w:val="0"/>
                                      <w:marRight w:val="0"/>
                                      <w:marTop w:val="0"/>
                                      <w:marBottom w:val="0"/>
                                      <w:divBdr>
                                        <w:top w:val="none" w:sz="0" w:space="0" w:color="auto"/>
                                        <w:left w:val="none" w:sz="0" w:space="0" w:color="auto"/>
                                        <w:bottom w:val="none" w:sz="0" w:space="0" w:color="auto"/>
                                        <w:right w:val="none" w:sz="0" w:space="0" w:color="auto"/>
                                      </w:divBdr>
                                      <w:divsChild>
                                        <w:div w:id="1286425843">
                                          <w:marLeft w:val="0"/>
                                          <w:marRight w:val="0"/>
                                          <w:marTop w:val="0"/>
                                          <w:marBottom w:val="0"/>
                                          <w:divBdr>
                                            <w:top w:val="none" w:sz="0" w:space="0" w:color="auto"/>
                                            <w:left w:val="none" w:sz="0" w:space="0" w:color="auto"/>
                                            <w:bottom w:val="none" w:sz="0" w:space="0" w:color="auto"/>
                                            <w:right w:val="none" w:sz="0" w:space="0" w:color="auto"/>
                                          </w:divBdr>
                                          <w:divsChild>
                                            <w:div w:id="360739650">
                                              <w:marLeft w:val="0"/>
                                              <w:marRight w:val="0"/>
                                              <w:marTop w:val="0"/>
                                              <w:marBottom w:val="0"/>
                                              <w:divBdr>
                                                <w:top w:val="single" w:sz="12" w:space="2" w:color="FFFFCC"/>
                                                <w:left w:val="single" w:sz="12" w:space="2" w:color="FFFFCC"/>
                                                <w:bottom w:val="single" w:sz="12" w:space="2" w:color="FFFFCC"/>
                                                <w:right w:val="single" w:sz="12" w:space="0" w:color="FFFFCC"/>
                                              </w:divBdr>
                                              <w:divsChild>
                                                <w:div w:id="243104594">
                                                  <w:marLeft w:val="0"/>
                                                  <w:marRight w:val="0"/>
                                                  <w:marTop w:val="0"/>
                                                  <w:marBottom w:val="0"/>
                                                  <w:divBdr>
                                                    <w:top w:val="none" w:sz="0" w:space="0" w:color="auto"/>
                                                    <w:left w:val="none" w:sz="0" w:space="0" w:color="auto"/>
                                                    <w:bottom w:val="none" w:sz="0" w:space="0" w:color="auto"/>
                                                    <w:right w:val="none" w:sz="0" w:space="0" w:color="auto"/>
                                                  </w:divBdr>
                                                  <w:divsChild>
                                                    <w:div w:id="1524434654">
                                                      <w:marLeft w:val="0"/>
                                                      <w:marRight w:val="0"/>
                                                      <w:marTop w:val="0"/>
                                                      <w:marBottom w:val="0"/>
                                                      <w:divBdr>
                                                        <w:top w:val="none" w:sz="0" w:space="0" w:color="auto"/>
                                                        <w:left w:val="none" w:sz="0" w:space="0" w:color="auto"/>
                                                        <w:bottom w:val="none" w:sz="0" w:space="0" w:color="auto"/>
                                                        <w:right w:val="none" w:sz="0" w:space="0" w:color="auto"/>
                                                      </w:divBdr>
                                                      <w:divsChild>
                                                        <w:div w:id="2091193027">
                                                          <w:marLeft w:val="0"/>
                                                          <w:marRight w:val="0"/>
                                                          <w:marTop w:val="0"/>
                                                          <w:marBottom w:val="0"/>
                                                          <w:divBdr>
                                                            <w:top w:val="none" w:sz="0" w:space="0" w:color="auto"/>
                                                            <w:left w:val="none" w:sz="0" w:space="0" w:color="auto"/>
                                                            <w:bottom w:val="none" w:sz="0" w:space="0" w:color="auto"/>
                                                            <w:right w:val="none" w:sz="0" w:space="0" w:color="auto"/>
                                                          </w:divBdr>
                                                          <w:divsChild>
                                                            <w:div w:id="39406073">
                                                              <w:marLeft w:val="0"/>
                                                              <w:marRight w:val="0"/>
                                                              <w:marTop w:val="0"/>
                                                              <w:marBottom w:val="0"/>
                                                              <w:divBdr>
                                                                <w:top w:val="none" w:sz="0" w:space="0" w:color="auto"/>
                                                                <w:left w:val="none" w:sz="0" w:space="0" w:color="auto"/>
                                                                <w:bottom w:val="none" w:sz="0" w:space="0" w:color="auto"/>
                                                                <w:right w:val="none" w:sz="0" w:space="0" w:color="auto"/>
                                                              </w:divBdr>
                                                              <w:divsChild>
                                                                <w:div w:id="1529220537">
                                                                  <w:marLeft w:val="0"/>
                                                                  <w:marRight w:val="0"/>
                                                                  <w:marTop w:val="0"/>
                                                                  <w:marBottom w:val="0"/>
                                                                  <w:divBdr>
                                                                    <w:top w:val="none" w:sz="0" w:space="0" w:color="auto"/>
                                                                    <w:left w:val="none" w:sz="0" w:space="0" w:color="auto"/>
                                                                    <w:bottom w:val="none" w:sz="0" w:space="0" w:color="auto"/>
                                                                    <w:right w:val="none" w:sz="0" w:space="0" w:color="auto"/>
                                                                  </w:divBdr>
                                                                  <w:divsChild>
                                                                    <w:div w:id="1604998522">
                                                                      <w:marLeft w:val="0"/>
                                                                      <w:marRight w:val="0"/>
                                                                      <w:marTop w:val="0"/>
                                                                      <w:marBottom w:val="0"/>
                                                                      <w:divBdr>
                                                                        <w:top w:val="none" w:sz="0" w:space="0" w:color="auto"/>
                                                                        <w:left w:val="none" w:sz="0" w:space="0" w:color="auto"/>
                                                                        <w:bottom w:val="none" w:sz="0" w:space="0" w:color="auto"/>
                                                                        <w:right w:val="none" w:sz="0" w:space="0" w:color="auto"/>
                                                                      </w:divBdr>
                                                                      <w:divsChild>
                                                                        <w:div w:id="1025132813">
                                                                          <w:marLeft w:val="0"/>
                                                                          <w:marRight w:val="0"/>
                                                                          <w:marTop w:val="0"/>
                                                                          <w:marBottom w:val="0"/>
                                                                          <w:divBdr>
                                                                            <w:top w:val="none" w:sz="0" w:space="0" w:color="auto"/>
                                                                            <w:left w:val="none" w:sz="0" w:space="0" w:color="auto"/>
                                                                            <w:bottom w:val="none" w:sz="0" w:space="0" w:color="auto"/>
                                                                            <w:right w:val="none" w:sz="0" w:space="0" w:color="auto"/>
                                                                          </w:divBdr>
                                                                          <w:divsChild>
                                                                            <w:div w:id="145055679">
                                                                              <w:marLeft w:val="0"/>
                                                                              <w:marRight w:val="0"/>
                                                                              <w:marTop w:val="0"/>
                                                                              <w:marBottom w:val="0"/>
                                                                              <w:divBdr>
                                                                                <w:top w:val="none" w:sz="0" w:space="0" w:color="auto"/>
                                                                                <w:left w:val="none" w:sz="0" w:space="0" w:color="auto"/>
                                                                                <w:bottom w:val="none" w:sz="0" w:space="0" w:color="auto"/>
                                                                                <w:right w:val="none" w:sz="0" w:space="0" w:color="auto"/>
                                                                              </w:divBdr>
                                                                              <w:divsChild>
                                                                                <w:div w:id="1917205378">
                                                                                  <w:marLeft w:val="0"/>
                                                                                  <w:marRight w:val="0"/>
                                                                                  <w:marTop w:val="0"/>
                                                                                  <w:marBottom w:val="0"/>
                                                                                  <w:divBdr>
                                                                                    <w:top w:val="none" w:sz="0" w:space="0" w:color="auto"/>
                                                                                    <w:left w:val="none" w:sz="0" w:space="0" w:color="auto"/>
                                                                                    <w:bottom w:val="none" w:sz="0" w:space="0" w:color="auto"/>
                                                                                    <w:right w:val="none" w:sz="0" w:space="0" w:color="auto"/>
                                                                                  </w:divBdr>
                                                                                  <w:divsChild>
                                                                                    <w:div w:id="507208230">
                                                                                      <w:marLeft w:val="0"/>
                                                                                      <w:marRight w:val="0"/>
                                                                                      <w:marTop w:val="0"/>
                                                                                      <w:marBottom w:val="0"/>
                                                                                      <w:divBdr>
                                                                                        <w:top w:val="none" w:sz="0" w:space="0" w:color="auto"/>
                                                                                        <w:left w:val="none" w:sz="0" w:space="0" w:color="auto"/>
                                                                                        <w:bottom w:val="none" w:sz="0" w:space="0" w:color="auto"/>
                                                                                        <w:right w:val="none" w:sz="0" w:space="0" w:color="auto"/>
                                                                                      </w:divBdr>
                                                                                      <w:divsChild>
                                                                                        <w:div w:id="1021394162">
                                                                                          <w:marLeft w:val="0"/>
                                                                                          <w:marRight w:val="0"/>
                                                                                          <w:marTop w:val="0"/>
                                                                                          <w:marBottom w:val="0"/>
                                                                                          <w:divBdr>
                                                                                            <w:top w:val="none" w:sz="0" w:space="0" w:color="auto"/>
                                                                                            <w:left w:val="none" w:sz="0" w:space="0" w:color="auto"/>
                                                                                            <w:bottom w:val="none" w:sz="0" w:space="0" w:color="auto"/>
                                                                                            <w:right w:val="none" w:sz="0" w:space="0" w:color="auto"/>
                                                                                          </w:divBdr>
                                                                                          <w:divsChild>
                                                                                            <w:div w:id="109185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4446654">
                                                                                                  <w:marLeft w:val="0"/>
                                                                                                  <w:marRight w:val="0"/>
                                                                                                  <w:marTop w:val="0"/>
                                                                                                  <w:marBottom w:val="0"/>
                                                                                                  <w:divBdr>
                                                                                                    <w:top w:val="none" w:sz="0" w:space="0" w:color="auto"/>
                                                                                                    <w:left w:val="none" w:sz="0" w:space="0" w:color="auto"/>
                                                                                                    <w:bottom w:val="none" w:sz="0" w:space="0" w:color="auto"/>
                                                                                                    <w:right w:val="none" w:sz="0" w:space="0" w:color="auto"/>
                                                                                                  </w:divBdr>
                                                                                                  <w:divsChild>
                                                                                                    <w:div w:id="301689630">
                                                                                                      <w:marLeft w:val="0"/>
                                                                                                      <w:marRight w:val="0"/>
                                                                                                      <w:marTop w:val="0"/>
                                                                                                      <w:marBottom w:val="0"/>
                                                                                                      <w:divBdr>
                                                                                                        <w:top w:val="none" w:sz="0" w:space="0" w:color="auto"/>
                                                                                                        <w:left w:val="none" w:sz="0" w:space="0" w:color="auto"/>
                                                                                                        <w:bottom w:val="none" w:sz="0" w:space="0" w:color="auto"/>
                                                                                                        <w:right w:val="none" w:sz="0" w:space="0" w:color="auto"/>
                                                                                                      </w:divBdr>
                                                                                                      <w:divsChild>
                                                                                                        <w:div w:id="1859389257">
                                                                                                          <w:marLeft w:val="0"/>
                                                                                                          <w:marRight w:val="0"/>
                                                                                                          <w:marTop w:val="0"/>
                                                                                                          <w:marBottom w:val="0"/>
                                                                                                          <w:divBdr>
                                                                                                            <w:top w:val="none" w:sz="0" w:space="0" w:color="auto"/>
                                                                                                            <w:left w:val="none" w:sz="0" w:space="0" w:color="auto"/>
                                                                                                            <w:bottom w:val="none" w:sz="0" w:space="0" w:color="auto"/>
                                                                                                            <w:right w:val="none" w:sz="0" w:space="0" w:color="auto"/>
                                                                                                          </w:divBdr>
                                                                                                          <w:divsChild>
                                                                                                            <w:div w:id="1304585112">
                                                                                                              <w:marLeft w:val="0"/>
                                                                                                              <w:marRight w:val="0"/>
                                                                                                              <w:marTop w:val="0"/>
                                                                                                              <w:marBottom w:val="0"/>
                                                                                                              <w:divBdr>
                                                                                                                <w:top w:val="none" w:sz="0" w:space="0" w:color="auto"/>
                                                                                                                <w:left w:val="none" w:sz="0" w:space="0" w:color="auto"/>
                                                                                                                <w:bottom w:val="none" w:sz="0" w:space="0" w:color="auto"/>
                                                                                                                <w:right w:val="none" w:sz="0" w:space="0" w:color="auto"/>
                                                                                                              </w:divBdr>
                                                                                                              <w:divsChild>
                                                                                                                <w:div w:id="769857106">
                                                                                                                  <w:marLeft w:val="0"/>
                                                                                                                  <w:marRight w:val="0"/>
                                                                                                                  <w:marTop w:val="0"/>
                                                                                                                  <w:marBottom w:val="0"/>
                                                                                                                  <w:divBdr>
                                                                                                                    <w:top w:val="none" w:sz="0" w:space="0" w:color="auto"/>
                                                                                                                    <w:left w:val="none" w:sz="0" w:space="0" w:color="auto"/>
                                                                                                                    <w:bottom w:val="none" w:sz="0" w:space="0" w:color="auto"/>
                                                                                                                    <w:right w:val="none" w:sz="0" w:space="0" w:color="auto"/>
                                                                                                                  </w:divBdr>
                                                                                                                  <w:divsChild>
                                                                                                                    <w:div w:id="1836989252">
                                                                                                                      <w:marLeft w:val="0"/>
                                                                                                                      <w:marRight w:val="0"/>
                                                                                                                      <w:marTop w:val="0"/>
                                                                                                                      <w:marBottom w:val="0"/>
                                                                                                                      <w:divBdr>
                                                                                                                        <w:top w:val="single" w:sz="2" w:space="4" w:color="D8D8D8"/>
                                                                                                                        <w:left w:val="single" w:sz="2" w:space="0" w:color="D8D8D8"/>
                                                                                                                        <w:bottom w:val="single" w:sz="2" w:space="4" w:color="D8D8D8"/>
                                                                                                                        <w:right w:val="single" w:sz="2" w:space="0" w:color="D8D8D8"/>
                                                                                                                      </w:divBdr>
                                                                                                                      <w:divsChild>
                                                                                                                        <w:div w:id="1763841205">
                                                                                                                          <w:marLeft w:val="225"/>
                                                                                                                          <w:marRight w:val="225"/>
                                                                                                                          <w:marTop w:val="75"/>
                                                                                                                          <w:marBottom w:val="75"/>
                                                                                                                          <w:divBdr>
                                                                                                                            <w:top w:val="none" w:sz="0" w:space="0" w:color="auto"/>
                                                                                                                            <w:left w:val="none" w:sz="0" w:space="0" w:color="auto"/>
                                                                                                                            <w:bottom w:val="none" w:sz="0" w:space="0" w:color="auto"/>
                                                                                                                            <w:right w:val="none" w:sz="0" w:space="0" w:color="auto"/>
                                                                                                                          </w:divBdr>
                                                                                                                          <w:divsChild>
                                                                                                                            <w:div w:id="126364074">
                                                                                                                              <w:marLeft w:val="0"/>
                                                                                                                              <w:marRight w:val="0"/>
                                                                                                                              <w:marTop w:val="0"/>
                                                                                                                              <w:marBottom w:val="0"/>
                                                                                                                              <w:divBdr>
                                                                                                                                <w:top w:val="single" w:sz="6" w:space="0" w:color="auto"/>
                                                                                                                                <w:left w:val="single" w:sz="6" w:space="0" w:color="auto"/>
                                                                                                                                <w:bottom w:val="single" w:sz="6" w:space="0" w:color="auto"/>
                                                                                                                                <w:right w:val="single" w:sz="6" w:space="0" w:color="auto"/>
                                                                                                                              </w:divBdr>
                                                                                                                              <w:divsChild>
                                                                                                                                <w:div w:id="999574864">
                                                                                                                                  <w:marLeft w:val="0"/>
                                                                                                                                  <w:marRight w:val="0"/>
                                                                                                                                  <w:marTop w:val="0"/>
                                                                                                                                  <w:marBottom w:val="0"/>
                                                                                                                                  <w:divBdr>
                                                                                                                                    <w:top w:val="none" w:sz="0" w:space="0" w:color="auto"/>
                                                                                                                                    <w:left w:val="none" w:sz="0" w:space="0" w:color="auto"/>
                                                                                                                                    <w:bottom w:val="none" w:sz="0" w:space="0" w:color="auto"/>
                                                                                                                                    <w:right w:val="none" w:sz="0" w:space="0" w:color="auto"/>
                                                                                                                                  </w:divBdr>
                                                                                                                                  <w:divsChild>
                                                                                                                                    <w:div w:id="1939675210">
                                                                                                                                      <w:marLeft w:val="0"/>
                                                                                                                                      <w:marRight w:val="0"/>
                                                                                                                                      <w:marTop w:val="0"/>
                                                                                                                                      <w:marBottom w:val="0"/>
                                                                                                                                      <w:divBdr>
                                                                                                                                        <w:top w:val="none" w:sz="0" w:space="0" w:color="auto"/>
                                                                                                                                        <w:left w:val="none" w:sz="0" w:space="0" w:color="auto"/>
                                                                                                                                        <w:bottom w:val="none" w:sz="0" w:space="0" w:color="auto"/>
                                                                                                                                        <w:right w:val="none" w:sz="0" w:space="0" w:color="auto"/>
                                                                                                                                      </w:divBdr>
                                                                                                                                    </w:div>
                                                                                                                                    <w:div w:id="1745950296">
                                                                                                                                      <w:marLeft w:val="0"/>
                                                                                                                                      <w:marRight w:val="0"/>
                                                                                                                                      <w:marTop w:val="0"/>
                                                                                                                                      <w:marBottom w:val="0"/>
                                                                                                                                      <w:divBdr>
                                                                                                                                        <w:top w:val="none" w:sz="0" w:space="0" w:color="auto"/>
                                                                                                                                        <w:left w:val="none" w:sz="0" w:space="0" w:color="auto"/>
                                                                                                                                        <w:bottom w:val="none" w:sz="0" w:space="0" w:color="auto"/>
                                                                                                                                        <w:right w:val="none" w:sz="0" w:space="0" w:color="auto"/>
                                                                                                                                      </w:divBdr>
                                                                                                                                    </w:div>
                                                                                                                                    <w:div w:id="1852259345">
                                                                                                                                      <w:marLeft w:val="0"/>
                                                                                                                                      <w:marRight w:val="0"/>
                                                                                                                                      <w:marTop w:val="0"/>
                                                                                                                                      <w:marBottom w:val="0"/>
                                                                                                                                      <w:divBdr>
                                                                                                                                        <w:top w:val="none" w:sz="0" w:space="0" w:color="auto"/>
                                                                                                                                        <w:left w:val="none" w:sz="0" w:space="0" w:color="auto"/>
                                                                                                                                        <w:bottom w:val="none" w:sz="0" w:space="0" w:color="auto"/>
                                                                                                                                        <w:right w:val="none" w:sz="0" w:space="0" w:color="auto"/>
                                                                                                                                      </w:divBdr>
                                                                                                                                    </w:div>
                                                                                                                                    <w:div w:id="2020157575">
                                                                                                                                      <w:marLeft w:val="0"/>
                                                                                                                                      <w:marRight w:val="0"/>
                                                                                                                                      <w:marTop w:val="0"/>
                                                                                                                                      <w:marBottom w:val="0"/>
                                                                                                                                      <w:divBdr>
                                                                                                                                        <w:top w:val="none" w:sz="0" w:space="0" w:color="auto"/>
                                                                                                                                        <w:left w:val="none" w:sz="0" w:space="0" w:color="auto"/>
                                                                                                                                        <w:bottom w:val="none" w:sz="0" w:space="0" w:color="auto"/>
                                                                                                                                        <w:right w:val="none" w:sz="0" w:space="0" w:color="auto"/>
                                                                                                                                      </w:divBdr>
                                                                                                                                    </w:div>
                                                                                                                                    <w:div w:id="1667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3830-E306-4929-A091-E6E0A381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Snider, Latricia</dc:creator>
  <cp:keywords/>
  <dc:description/>
  <cp:lastModifiedBy>Morris, Shelby</cp:lastModifiedBy>
  <cp:revision>2</cp:revision>
  <dcterms:created xsi:type="dcterms:W3CDTF">2020-08-10T13:40:00Z</dcterms:created>
  <dcterms:modified xsi:type="dcterms:W3CDTF">2020-08-10T13:40:00Z</dcterms:modified>
</cp:coreProperties>
</file>